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65691B44" w:rsidR="00AE0CC6" w:rsidRPr="00E847D0" w:rsidRDefault="00AE0CC6" w:rsidP="008C5A29">
      <w:pPr>
        <w:tabs>
          <w:tab w:val="center" w:pos="4536"/>
          <w:tab w:val="right" w:pos="9000"/>
          <w:tab w:val="right" w:pos="9639"/>
        </w:tabs>
        <w:spacing w:after="0"/>
        <w:ind w:right="2"/>
        <w:rPr>
          <w:rFonts w:ascii="Arial" w:hAnsi="Arial" w:cs="Arial"/>
          <w:b/>
          <w:bCs/>
        </w:rPr>
      </w:pPr>
      <w:r w:rsidRPr="00E847D0">
        <w:rPr>
          <w:rFonts w:ascii="Arial" w:hAnsi="Arial" w:cs="Arial"/>
          <w:b/>
          <w:bCs/>
        </w:rPr>
        <w:t>3GPP TSG RAN WG1 #1</w:t>
      </w:r>
      <w:r w:rsidR="004C67C6">
        <w:rPr>
          <w:rFonts w:ascii="Arial" w:hAnsi="Arial" w:cs="Arial"/>
          <w:b/>
          <w:bCs/>
        </w:rPr>
        <w:t>1</w:t>
      </w:r>
      <w:r w:rsidR="00976306">
        <w:rPr>
          <w:rFonts w:ascii="Arial" w:hAnsi="Arial" w:cs="Arial"/>
          <w:b/>
          <w:bCs/>
        </w:rPr>
        <w:t>2</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F72833">
        <w:rPr>
          <w:rFonts w:ascii="Arial" w:hAnsi="Arial" w:cs="Arial"/>
          <w:b/>
          <w:bCs/>
        </w:rPr>
        <w:t>23</w:t>
      </w:r>
      <w:r w:rsidR="00F72833">
        <w:rPr>
          <w:rFonts w:ascii="Arial" w:hAnsi="Arial" w:cs="Arial"/>
          <w:b/>
          <w:bCs/>
        </w:rPr>
        <w:t>01358</w:t>
      </w:r>
    </w:p>
    <w:p w14:paraId="61264E08" w14:textId="6DFB7925" w:rsidR="003D3D1F" w:rsidRPr="007C7666" w:rsidRDefault="00976306" w:rsidP="008C5A29">
      <w:pPr>
        <w:tabs>
          <w:tab w:val="center" w:pos="4536"/>
          <w:tab w:val="right" w:pos="9072"/>
        </w:tabs>
        <w:spacing w:after="0"/>
        <w:rPr>
          <w:rFonts w:ascii="Arial" w:eastAsia="MS Mincho" w:hAnsi="Arial" w:cs="Arial"/>
          <w:b/>
          <w:bCs/>
          <w:szCs w:val="22"/>
          <w:lang w:eastAsia="ja-JP"/>
        </w:rPr>
      </w:pPr>
      <w:r w:rsidRPr="00976306">
        <w:rPr>
          <w:rFonts w:ascii="Arial" w:eastAsia="MS Mincho" w:hAnsi="Arial" w:cs="Arial"/>
          <w:b/>
          <w:bCs/>
          <w:szCs w:val="22"/>
          <w:lang w:eastAsia="ja-JP"/>
        </w:rPr>
        <w:t>Athens, Greece, February 27</w:t>
      </w:r>
      <w:r w:rsidRPr="00976306">
        <w:rPr>
          <w:rFonts w:ascii="Arial" w:eastAsia="MS Mincho" w:hAnsi="Arial" w:cs="Arial"/>
          <w:b/>
          <w:bCs/>
          <w:szCs w:val="22"/>
          <w:vertAlign w:val="superscript"/>
          <w:lang w:eastAsia="ja-JP"/>
        </w:rPr>
        <w:t>th</w:t>
      </w:r>
      <w:r w:rsidRPr="00976306">
        <w:rPr>
          <w:rFonts w:ascii="Arial" w:eastAsia="MS Mincho" w:hAnsi="Arial" w:cs="Arial"/>
          <w:b/>
          <w:bCs/>
          <w:szCs w:val="22"/>
          <w:lang w:eastAsia="ja-JP"/>
        </w:rPr>
        <w:t> – March 3</w:t>
      </w:r>
      <w:r w:rsidRPr="00976306">
        <w:rPr>
          <w:rFonts w:ascii="Arial" w:eastAsia="MS Mincho" w:hAnsi="Arial" w:cs="Arial"/>
          <w:b/>
          <w:bCs/>
          <w:szCs w:val="22"/>
          <w:vertAlign w:val="superscript"/>
          <w:lang w:eastAsia="ja-JP"/>
        </w:rPr>
        <w:t>rd</w:t>
      </w:r>
      <w:r w:rsidRPr="00976306">
        <w:rPr>
          <w:rFonts w:ascii="Arial" w:eastAsia="MS Mincho" w:hAnsi="Arial" w:cs="Arial"/>
          <w:b/>
          <w:bCs/>
          <w:szCs w:val="22"/>
          <w:lang w:eastAsia="ja-JP"/>
        </w:rPr>
        <w:t>, 2023</w:t>
      </w:r>
    </w:p>
    <w:p w14:paraId="7532909A" w14:textId="77777777" w:rsidR="00B23EB7" w:rsidRPr="008E55FB" w:rsidRDefault="00B23EB7" w:rsidP="008C5A29">
      <w:pPr>
        <w:tabs>
          <w:tab w:val="center" w:pos="4536"/>
          <w:tab w:val="right" w:pos="9072"/>
        </w:tabs>
        <w:spacing w:after="0"/>
        <w:rPr>
          <w:rFonts w:ascii="Arial" w:eastAsia="MS Mincho" w:hAnsi="Arial" w:cs="Arial"/>
          <w:b/>
          <w:bCs/>
          <w:lang w:eastAsia="ja-JP"/>
        </w:rPr>
      </w:pPr>
    </w:p>
    <w:p w14:paraId="2FE24820" w14:textId="4000CE2E" w:rsidR="00B23EB7" w:rsidRPr="008C5A29" w:rsidRDefault="00B23EB7" w:rsidP="008C5A29">
      <w:pPr>
        <w:pStyle w:val="3GPPHeader"/>
        <w:spacing w:after="0"/>
        <w:rPr>
          <w:rFonts w:ascii="Arial" w:hAnsi="Arial" w:cs="Arial" w:hint="eastAsia"/>
          <w:sz w:val="22"/>
          <w:szCs w:val="22"/>
        </w:rPr>
      </w:pPr>
      <w:r w:rsidRPr="008C5A29">
        <w:rPr>
          <w:rFonts w:ascii="Arial" w:hAnsi="Arial" w:cs="Arial"/>
          <w:sz w:val="22"/>
          <w:szCs w:val="22"/>
        </w:rPr>
        <w:t>Agenda Item:</w:t>
      </w:r>
      <w:r w:rsidRPr="008C5A29">
        <w:rPr>
          <w:rFonts w:ascii="Arial" w:hAnsi="Arial" w:cs="Arial"/>
          <w:sz w:val="22"/>
          <w:szCs w:val="22"/>
        </w:rPr>
        <w:tab/>
      </w:r>
      <w:r w:rsidR="002A2EAF" w:rsidRPr="008C5A29">
        <w:rPr>
          <w:rFonts w:ascii="Arial" w:hAnsi="Arial" w:cs="Arial"/>
          <w:sz w:val="22"/>
          <w:szCs w:val="22"/>
        </w:rPr>
        <w:t>9.7.2</w:t>
      </w:r>
    </w:p>
    <w:p w14:paraId="16F5C7EC" w14:textId="12D0D623" w:rsidR="00B23EB7" w:rsidRPr="008C5A29" w:rsidRDefault="00B23EB7" w:rsidP="008C5A29">
      <w:pPr>
        <w:pStyle w:val="3GPPHeader"/>
        <w:spacing w:after="0"/>
        <w:rPr>
          <w:rFonts w:ascii="Arial" w:hAnsi="Arial" w:cs="Arial"/>
          <w:sz w:val="22"/>
          <w:szCs w:val="22"/>
        </w:rPr>
      </w:pPr>
      <w:r w:rsidRPr="008C5A29">
        <w:rPr>
          <w:rFonts w:ascii="Arial" w:hAnsi="Arial" w:cs="Arial"/>
          <w:sz w:val="22"/>
          <w:szCs w:val="22"/>
        </w:rPr>
        <w:t>Source:</w:t>
      </w:r>
      <w:r w:rsidRPr="008C5A29">
        <w:rPr>
          <w:rFonts w:ascii="Arial" w:hAnsi="Arial" w:cs="Arial"/>
          <w:sz w:val="22"/>
          <w:szCs w:val="22"/>
        </w:rPr>
        <w:tab/>
        <w:t>Apple</w:t>
      </w:r>
    </w:p>
    <w:p w14:paraId="6E036978" w14:textId="49808094" w:rsidR="00B23EB7" w:rsidRPr="008C5A29" w:rsidRDefault="00B23EB7" w:rsidP="008C5A29">
      <w:pPr>
        <w:pStyle w:val="3GPPHeader"/>
        <w:tabs>
          <w:tab w:val="clear" w:pos="1701"/>
          <w:tab w:val="left" w:pos="0"/>
        </w:tabs>
        <w:spacing w:after="0"/>
        <w:ind w:left="1710" w:hanging="1710"/>
        <w:rPr>
          <w:rFonts w:ascii="Arial" w:hAnsi="Arial" w:cs="Arial"/>
          <w:sz w:val="22"/>
          <w:szCs w:val="22"/>
        </w:rPr>
      </w:pPr>
      <w:r w:rsidRPr="008C5A29">
        <w:rPr>
          <w:rFonts w:ascii="Arial" w:hAnsi="Arial" w:cs="Arial"/>
          <w:sz w:val="22"/>
          <w:szCs w:val="22"/>
        </w:rPr>
        <w:t>Title:</w:t>
      </w:r>
      <w:r w:rsidRPr="008C5A29">
        <w:rPr>
          <w:rFonts w:ascii="Arial" w:hAnsi="Arial" w:cs="Arial"/>
          <w:sz w:val="22"/>
          <w:szCs w:val="22"/>
        </w:rPr>
        <w:tab/>
      </w:r>
      <w:r w:rsidR="00F20397" w:rsidRPr="00F20397">
        <w:rPr>
          <w:rFonts w:ascii="Arial" w:hAnsi="Arial" w:cs="Arial"/>
          <w:sz w:val="22"/>
          <w:szCs w:val="22"/>
        </w:rPr>
        <w:t>Discussion on spatial and power domain enhancements to support network energy saving</w:t>
      </w:r>
    </w:p>
    <w:p w14:paraId="13F21E67" w14:textId="77777777" w:rsidR="00B23EB7" w:rsidRPr="008C5A29" w:rsidRDefault="00B23EB7" w:rsidP="008C5A29">
      <w:pPr>
        <w:pStyle w:val="3GPPHeader"/>
        <w:spacing w:after="0"/>
        <w:rPr>
          <w:rFonts w:ascii="Arial" w:hAnsi="Arial" w:cs="Arial"/>
          <w:sz w:val="22"/>
          <w:szCs w:val="22"/>
        </w:rPr>
      </w:pPr>
      <w:r w:rsidRPr="008C5A29">
        <w:rPr>
          <w:rFonts w:ascii="Arial" w:hAnsi="Arial" w:cs="Arial"/>
          <w:sz w:val="22"/>
          <w:szCs w:val="22"/>
        </w:rPr>
        <w:t>Document for:</w:t>
      </w:r>
      <w:r w:rsidRPr="008C5A29">
        <w:rPr>
          <w:rFonts w:ascii="Arial" w:hAnsi="Arial" w:cs="Arial"/>
          <w:sz w:val="22"/>
          <w:szCs w:val="22"/>
        </w:rPr>
        <w:tab/>
        <w:t>Discussion/Decision</w:t>
      </w:r>
    </w:p>
    <w:p w14:paraId="4A8507FF" w14:textId="77777777" w:rsidR="00B23EB7" w:rsidRPr="00BF128D" w:rsidRDefault="00B23EB7" w:rsidP="00F26B9A">
      <w:pPr>
        <w:pStyle w:val="1"/>
        <w:jc w:val="both"/>
      </w:pPr>
      <w:r w:rsidRPr="00315C6E">
        <w:t>Introduction</w:t>
      </w:r>
    </w:p>
    <w:p w14:paraId="2CF71D77" w14:textId="5B3246E0" w:rsidR="003E3631" w:rsidRDefault="00E8121D" w:rsidP="00AD4E02">
      <w:pPr>
        <w:pStyle w:val="0Maintext"/>
        <w:spacing w:after="120" w:afterAutospacing="0" w:line="240" w:lineRule="auto"/>
        <w:ind w:firstLine="0"/>
        <w:rPr>
          <w:sz w:val="22"/>
          <w:szCs w:val="22"/>
        </w:rPr>
      </w:pPr>
      <w:r>
        <w:rPr>
          <w:sz w:val="22"/>
          <w:szCs w:val="22"/>
        </w:rPr>
        <w:t>The Rel-18 N</w:t>
      </w:r>
      <w:r w:rsidR="00465DBF">
        <w:rPr>
          <w:sz w:val="22"/>
          <w:szCs w:val="22"/>
        </w:rPr>
        <w:t>etwork energy saving WID</w:t>
      </w:r>
      <w:r w:rsidR="00882415">
        <w:rPr>
          <w:sz w:val="22"/>
          <w:szCs w:val="22"/>
        </w:rPr>
        <w:t xml:space="preserve"> [1]</w:t>
      </w:r>
      <w:r w:rsidR="00465DBF">
        <w:rPr>
          <w:sz w:val="22"/>
          <w:szCs w:val="22"/>
        </w:rPr>
        <w:t xml:space="preserve"> was proved in RAN #98-e, </w:t>
      </w:r>
      <w:r w:rsidR="00E043C6">
        <w:rPr>
          <w:sz w:val="22"/>
          <w:szCs w:val="22"/>
        </w:rPr>
        <w:t xml:space="preserve">the RAN1-related objectives include the following: </w:t>
      </w:r>
    </w:p>
    <w:p w14:paraId="48491B68" w14:textId="155E311C" w:rsidR="00E043C6" w:rsidRPr="00E043C6" w:rsidRDefault="00E043C6" w:rsidP="00E043C6">
      <w:pPr>
        <w:numPr>
          <w:ilvl w:val="0"/>
          <w:numId w:val="26"/>
        </w:numPr>
        <w:overflowPunct w:val="0"/>
        <w:autoSpaceDE w:val="0"/>
        <w:autoSpaceDN w:val="0"/>
        <w:adjustRightInd w:val="0"/>
        <w:spacing w:after="0"/>
        <w:ind w:leftChars="100" w:left="660"/>
        <w:textAlignment w:val="baseline"/>
        <w:rPr>
          <w:rFonts w:eastAsia="宋体"/>
          <w:bCs/>
          <w:color w:val="000000" w:themeColor="text1"/>
          <w:sz w:val="20"/>
          <w:szCs w:val="20"/>
          <w:lang w:val="en-GB" w:eastAsia="en-GB"/>
        </w:rPr>
      </w:pPr>
      <w:r w:rsidRPr="00E043C6">
        <w:rPr>
          <w:rFonts w:eastAsia="宋体"/>
          <w:bCs/>
          <w:sz w:val="20"/>
          <w:szCs w:val="20"/>
          <w:lang w:val="en-GB" w:eastAsia="en-GB"/>
        </w:rPr>
        <w:t xml:space="preserve">Specify enhancement on cell DTX/DRX mechanism including the alignment of cell DTX/DRX and UE </w:t>
      </w:r>
      <w:r w:rsidRPr="00E043C6">
        <w:rPr>
          <w:rFonts w:eastAsia="宋体"/>
          <w:bCs/>
          <w:color w:val="000000" w:themeColor="text1"/>
          <w:sz w:val="20"/>
          <w:szCs w:val="20"/>
          <w:lang w:val="en-GB" w:eastAsia="en-GB"/>
        </w:rPr>
        <w:t>DRX in RRC_CONNECTED mode, and inter-node information exchange on cell DTX/DRX [RAN2, RAN1, RAN3]</w:t>
      </w:r>
      <w:r w:rsidRPr="00E043C6">
        <w:rPr>
          <w:rFonts w:eastAsia="宋体"/>
          <w:bCs/>
          <w:color w:val="000000" w:themeColor="text1"/>
          <w:sz w:val="20"/>
          <w:szCs w:val="20"/>
          <w:highlight w:val="cyan"/>
          <w:lang w:val="en-GB" w:eastAsia="en-GB"/>
        </w:rPr>
        <w:t xml:space="preserve"> </w:t>
      </w:r>
    </w:p>
    <w:p w14:paraId="37AD40AE" w14:textId="77777777" w:rsidR="00E043C6" w:rsidRPr="00E043C6" w:rsidRDefault="00E043C6" w:rsidP="00E043C6">
      <w:pPr>
        <w:numPr>
          <w:ilvl w:val="0"/>
          <w:numId w:val="3"/>
        </w:numPr>
        <w:overflowPunct w:val="0"/>
        <w:autoSpaceDE w:val="0"/>
        <w:autoSpaceDN w:val="0"/>
        <w:adjustRightInd w:val="0"/>
        <w:spacing w:beforeLines="50" w:before="120" w:afterLines="50"/>
        <w:ind w:left="1049" w:hanging="329"/>
        <w:jc w:val="both"/>
        <w:textAlignment w:val="baseline"/>
        <w:rPr>
          <w:rFonts w:eastAsia="宋体"/>
          <w:bCs/>
          <w:color w:val="000000" w:themeColor="text1"/>
          <w:sz w:val="20"/>
          <w:szCs w:val="20"/>
        </w:rPr>
      </w:pPr>
      <w:r w:rsidRPr="00E043C6">
        <w:rPr>
          <w:rFonts w:eastAsia="宋体"/>
          <w:bCs/>
          <w:color w:val="000000" w:themeColor="text1"/>
          <w:sz w:val="20"/>
          <w:szCs w:val="20"/>
        </w:rPr>
        <w:t>Note: No change for SSB transmission due to cell DTX/DRX.</w:t>
      </w:r>
    </w:p>
    <w:p w14:paraId="0C9737EB" w14:textId="77777777" w:rsidR="00E043C6" w:rsidRPr="00E043C6" w:rsidRDefault="00E043C6" w:rsidP="00E043C6">
      <w:pPr>
        <w:numPr>
          <w:ilvl w:val="0"/>
          <w:numId w:val="3"/>
        </w:numPr>
        <w:overflowPunct w:val="0"/>
        <w:autoSpaceDE w:val="0"/>
        <w:autoSpaceDN w:val="0"/>
        <w:adjustRightInd w:val="0"/>
        <w:spacing w:beforeLines="50" w:before="120" w:afterLines="50"/>
        <w:ind w:left="1049" w:hanging="329"/>
        <w:jc w:val="both"/>
        <w:textAlignment w:val="baseline"/>
        <w:rPr>
          <w:rFonts w:eastAsia="宋体"/>
          <w:bCs/>
          <w:color w:val="000000" w:themeColor="text1"/>
          <w:sz w:val="20"/>
          <w:szCs w:val="20"/>
        </w:rPr>
      </w:pPr>
      <w:r w:rsidRPr="00E043C6">
        <w:rPr>
          <w:rFonts w:eastAsia="宋体"/>
          <w:bCs/>
          <w:color w:val="000000" w:themeColor="text1"/>
          <w:sz w:val="20"/>
          <w:szCs w:val="20"/>
        </w:rPr>
        <w:t>Note: The impact to IDLE/INACTIVE UEs due to the above enhancement should be avoided.</w:t>
      </w:r>
    </w:p>
    <w:p w14:paraId="2048EAA5" w14:textId="77777777" w:rsidR="00E043C6" w:rsidRPr="00E043C6" w:rsidRDefault="00E043C6" w:rsidP="00E043C6">
      <w:pPr>
        <w:numPr>
          <w:ilvl w:val="0"/>
          <w:numId w:val="26"/>
        </w:numPr>
        <w:overflowPunct w:val="0"/>
        <w:autoSpaceDE w:val="0"/>
        <w:autoSpaceDN w:val="0"/>
        <w:adjustRightInd w:val="0"/>
        <w:spacing w:before="240" w:after="0"/>
        <w:ind w:leftChars="100" w:left="660"/>
        <w:textAlignment w:val="baseline"/>
        <w:rPr>
          <w:rFonts w:eastAsia="宋体"/>
          <w:bCs/>
          <w:color w:val="000000" w:themeColor="text1"/>
          <w:sz w:val="20"/>
          <w:szCs w:val="20"/>
          <w:lang w:val="en-GB" w:eastAsia="en-GB"/>
        </w:rPr>
      </w:pPr>
      <w:r w:rsidRPr="00E043C6">
        <w:rPr>
          <w:rFonts w:eastAsia="宋体"/>
          <w:bCs/>
          <w:color w:val="000000" w:themeColor="text1"/>
          <w:sz w:val="20"/>
          <w:szCs w:val="20"/>
          <w:lang w:val="en-GB" w:eastAsia="en-GB"/>
        </w:rPr>
        <w:t xml:space="preserve">Specify the following techniques in spatial and power domains </w:t>
      </w:r>
    </w:p>
    <w:p w14:paraId="285E7F3B" w14:textId="77777777" w:rsidR="00E043C6" w:rsidRPr="00E043C6" w:rsidRDefault="00E043C6" w:rsidP="00E043C6">
      <w:pPr>
        <w:numPr>
          <w:ilvl w:val="0"/>
          <w:numId w:val="3"/>
        </w:numPr>
        <w:overflowPunct w:val="0"/>
        <w:autoSpaceDE w:val="0"/>
        <w:autoSpaceDN w:val="0"/>
        <w:adjustRightInd w:val="0"/>
        <w:spacing w:beforeLines="50" w:before="120" w:afterLines="50"/>
        <w:ind w:left="1049" w:hanging="329"/>
        <w:jc w:val="both"/>
        <w:textAlignment w:val="baseline"/>
        <w:rPr>
          <w:rFonts w:eastAsia="宋体"/>
          <w:bCs/>
          <w:color w:val="000000" w:themeColor="text1"/>
          <w:sz w:val="20"/>
          <w:szCs w:val="20"/>
        </w:rPr>
      </w:pPr>
      <w:r w:rsidRPr="00E043C6">
        <w:rPr>
          <w:rFonts w:eastAsia="宋体"/>
          <w:bCs/>
          <w:color w:val="000000" w:themeColor="text1"/>
          <w:sz w:val="20"/>
          <w:szCs w:val="20"/>
        </w:rPr>
        <w:t>Specify necessary enhancements on CSI and beam management related procedures including measurement and report, and signaling to enable efficient adaptation of spatial elements (</w:t>
      </w:r>
      <w:proofErr w:type="gramStart"/>
      <w:r w:rsidRPr="00E043C6">
        <w:rPr>
          <w:rFonts w:eastAsia="宋体"/>
          <w:bCs/>
          <w:color w:val="000000" w:themeColor="text1"/>
          <w:sz w:val="20"/>
          <w:szCs w:val="20"/>
        </w:rPr>
        <w:t>e.g.</w:t>
      </w:r>
      <w:proofErr w:type="gramEnd"/>
      <w:r w:rsidRPr="00E043C6">
        <w:rPr>
          <w:rFonts w:eastAsia="宋体"/>
          <w:bCs/>
          <w:color w:val="000000" w:themeColor="text1"/>
          <w:sz w:val="20"/>
          <w:szCs w:val="20"/>
        </w:rPr>
        <w:t xml:space="preserve"> antenna ports, active transceiver chains) [RAN1, RAN2]</w:t>
      </w:r>
    </w:p>
    <w:p w14:paraId="4C43B241" w14:textId="77777777" w:rsidR="00E043C6" w:rsidRPr="00E043C6" w:rsidRDefault="00E043C6" w:rsidP="00E043C6">
      <w:pPr>
        <w:numPr>
          <w:ilvl w:val="0"/>
          <w:numId w:val="3"/>
        </w:numPr>
        <w:overflowPunct w:val="0"/>
        <w:autoSpaceDE w:val="0"/>
        <w:autoSpaceDN w:val="0"/>
        <w:adjustRightInd w:val="0"/>
        <w:spacing w:beforeLines="50" w:before="120" w:afterLines="50"/>
        <w:ind w:left="1049" w:hanging="329"/>
        <w:jc w:val="both"/>
        <w:textAlignment w:val="baseline"/>
        <w:rPr>
          <w:rFonts w:eastAsia="宋体"/>
          <w:bCs/>
          <w:color w:val="000000" w:themeColor="text1"/>
          <w:sz w:val="20"/>
          <w:szCs w:val="20"/>
        </w:rPr>
      </w:pPr>
      <w:r w:rsidRPr="00E043C6">
        <w:rPr>
          <w:rFonts w:eastAsia="宋体"/>
          <w:bCs/>
          <w:color w:val="000000" w:themeColor="text1"/>
          <w:sz w:val="20"/>
          <w:szCs w:val="20"/>
        </w:rPr>
        <w:t>Specify necessary enhancements on CSI related procedures including measurement and report, and signaling to enable efficient adaptation of power offset values between PDSCH and CSI-RS [RAN1, RAN2]</w:t>
      </w:r>
    </w:p>
    <w:p w14:paraId="5C1A4DD0" w14:textId="77777777" w:rsidR="00E043C6" w:rsidRPr="00E043C6" w:rsidRDefault="00E043C6" w:rsidP="00E043C6">
      <w:pPr>
        <w:numPr>
          <w:ilvl w:val="0"/>
          <w:numId w:val="3"/>
        </w:numPr>
        <w:overflowPunct w:val="0"/>
        <w:autoSpaceDE w:val="0"/>
        <w:autoSpaceDN w:val="0"/>
        <w:adjustRightInd w:val="0"/>
        <w:spacing w:beforeLines="50" w:before="120" w:afterLines="50"/>
        <w:ind w:left="1049" w:hanging="329"/>
        <w:jc w:val="both"/>
        <w:textAlignment w:val="baseline"/>
        <w:rPr>
          <w:rFonts w:eastAsia="宋体"/>
          <w:bCs/>
          <w:sz w:val="20"/>
          <w:szCs w:val="20"/>
        </w:rPr>
      </w:pPr>
      <w:r w:rsidRPr="00E043C6">
        <w:rPr>
          <w:rFonts w:eastAsia="宋体"/>
          <w:bCs/>
          <w:sz w:val="20"/>
          <w:szCs w:val="20"/>
        </w:rPr>
        <w:t>Note: Above objectives are only for UE specific channels/signals</w:t>
      </w:r>
    </w:p>
    <w:p w14:paraId="78281B78" w14:textId="77777777" w:rsidR="00E043C6" w:rsidRPr="00E043C6" w:rsidRDefault="00E043C6" w:rsidP="00E043C6">
      <w:pPr>
        <w:numPr>
          <w:ilvl w:val="0"/>
          <w:numId w:val="3"/>
        </w:numPr>
        <w:overflowPunct w:val="0"/>
        <w:autoSpaceDE w:val="0"/>
        <w:autoSpaceDN w:val="0"/>
        <w:adjustRightInd w:val="0"/>
        <w:spacing w:beforeLines="50" w:before="120" w:afterLines="50"/>
        <w:ind w:left="1049" w:hanging="329"/>
        <w:jc w:val="both"/>
        <w:textAlignment w:val="baseline"/>
        <w:rPr>
          <w:rFonts w:eastAsia="宋体"/>
          <w:bCs/>
          <w:sz w:val="20"/>
          <w:szCs w:val="20"/>
        </w:rPr>
      </w:pPr>
      <w:r w:rsidRPr="00E043C6">
        <w:rPr>
          <w:rFonts w:eastAsia="宋体"/>
          <w:bCs/>
          <w:sz w:val="20"/>
          <w:szCs w:val="20"/>
        </w:rPr>
        <w:t>Note: Legacy UE CSI/CSI-RS capabilities applies when considering total number of CSI reports and requirements</w:t>
      </w:r>
    </w:p>
    <w:p w14:paraId="47EAA1D3" w14:textId="2DF310E7" w:rsidR="000E2D24" w:rsidRPr="00DB3BB7" w:rsidRDefault="00426466" w:rsidP="00DB3BB7">
      <w:pPr>
        <w:pStyle w:val="0Maintext"/>
        <w:tabs>
          <w:tab w:val="left" w:pos="810"/>
        </w:tabs>
        <w:spacing w:after="120" w:afterAutospacing="0" w:line="240" w:lineRule="auto"/>
        <w:ind w:firstLine="0"/>
        <w:rPr>
          <w:sz w:val="22"/>
          <w:szCs w:val="22"/>
          <w:lang w:val="en-US" w:eastAsia="zh-CN"/>
        </w:rPr>
      </w:pPr>
      <w:r>
        <w:rPr>
          <w:sz w:val="22"/>
          <w:szCs w:val="22"/>
        </w:rPr>
        <w:t xml:space="preserve">In this contribution, we </w:t>
      </w:r>
      <w:r w:rsidR="00145FB8">
        <w:rPr>
          <w:sz w:val="22"/>
          <w:szCs w:val="22"/>
        </w:rPr>
        <w:t xml:space="preserve">provide our considerations on the </w:t>
      </w:r>
      <w:r w:rsidR="00DB3BB7">
        <w:rPr>
          <w:sz w:val="22"/>
          <w:szCs w:val="22"/>
        </w:rPr>
        <w:t xml:space="preserve">spatial and power domain </w:t>
      </w:r>
      <w:r w:rsidR="00145FB8">
        <w:rPr>
          <w:sz w:val="22"/>
          <w:szCs w:val="22"/>
        </w:rPr>
        <w:t>enhancements</w:t>
      </w:r>
      <w:r w:rsidR="00DB3BB7">
        <w:rPr>
          <w:sz w:val="22"/>
          <w:szCs w:val="22"/>
        </w:rPr>
        <w:t>.</w:t>
      </w:r>
    </w:p>
    <w:p w14:paraId="022777CA" w14:textId="07B2C92F" w:rsidR="00041988" w:rsidRDefault="00142F0A" w:rsidP="00702BAF">
      <w:pPr>
        <w:pStyle w:val="1"/>
        <w:jc w:val="both"/>
      </w:pPr>
      <w:r>
        <w:rPr>
          <w:rFonts w:hint="eastAsia"/>
        </w:rPr>
        <w:t>Gene</w:t>
      </w:r>
      <w:r>
        <w:t xml:space="preserve">ral </w:t>
      </w:r>
      <w:r w:rsidR="00DB3BB7">
        <w:t>considerations</w:t>
      </w:r>
    </w:p>
    <w:p w14:paraId="3F213D3E" w14:textId="1C1C66F0" w:rsidR="00E8121D" w:rsidRDefault="00450A01" w:rsidP="000C67D9">
      <w:pPr>
        <w:tabs>
          <w:tab w:val="left" w:pos="640"/>
        </w:tabs>
        <w:jc w:val="both"/>
        <w:rPr>
          <w:iCs/>
          <w:color w:val="000000"/>
          <w:kern w:val="2"/>
          <w:sz w:val="22"/>
          <w:szCs w:val="22"/>
        </w:rPr>
      </w:pPr>
      <w:r>
        <w:rPr>
          <w:iCs/>
          <w:color w:val="000000"/>
          <w:kern w:val="2"/>
          <w:sz w:val="22"/>
          <w:szCs w:val="22"/>
        </w:rPr>
        <w:t>When spatial elements</w:t>
      </w:r>
      <w:r w:rsidR="000B5B6A">
        <w:rPr>
          <w:iCs/>
          <w:color w:val="000000"/>
          <w:kern w:val="2"/>
          <w:sz w:val="22"/>
          <w:szCs w:val="22"/>
        </w:rPr>
        <w:t xml:space="preserve"> or power offsets </w:t>
      </w:r>
      <w:r>
        <w:rPr>
          <w:iCs/>
          <w:color w:val="000000"/>
          <w:kern w:val="2"/>
          <w:sz w:val="22"/>
          <w:szCs w:val="22"/>
        </w:rPr>
        <w:t>are adapted, it is anticipated that UE can perform measurements on the adapted CSI-RS resources and report to gNB for making a (better) decision on whether/how to turn off spatial elements</w:t>
      </w:r>
      <w:r w:rsidR="000B5B6A">
        <w:rPr>
          <w:iCs/>
          <w:color w:val="000000"/>
          <w:kern w:val="2"/>
          <w:sz w:val="22"/>
          <w:szCs w:val="22"/>
        </w:rPr>
        <w:t xml:space="preserve"> or change its transmission power</w:t>
      </w:r>
      <w:r>
        <w:rPr>
          <w:iCs/>
          <w:color w:val="000000"/>
          <w:kern w:val="2"/>
          <w:sz w:val="22"/>
          <w:szCs w:val="22"/>
        </w:rPr>
        <w:t xml:space="preserve">. </w:t>
      </w:r>
    </w:p>
    <w:p w14:paraId="6296C696" w14:textId="2935841F" w:rsidR="00F81EB6" w:rsidRDefault="00CE7B86" w:rsidP="00F81EB6">
      <w:pPr>
        <w:tabs>
          <w:tab w:val="left" w:pos="640"/>
        </w:tabs>
        <w:jc w:val="both"/>
        <w:rPr>
          <w:iCs/>
          <w:color w:val="000000"/>
          <w:kern w:val="2"/>
          <w:sz w:val="22"/>
          <w:szCs w:val="22"/>
        </w:rPr>
      </w:pPr>
      <w:r>
        <w:rPr>
          <w:rFonts w:hint="eastAsia"/>
          <w:iCs/>
          <w:color w:val="000000"/>
          <w:kern w:val="2"/>
          <w:sz w:val="22"/>
          <w:szCs w:val="22"/>
        </w:rPr>
        <w:t>F</w:t>
      </w:r>
      <w:r>
        <w:rPr>
          <w:iCs/>
          <w:color w:val="000000"/>
          <w:kern w:val="2"/>
          <w:sz w:val="22"/>
          <w:szCs w:val="22"/>
        </w:rPr>
        <w:t xml:space="preserve">or this </w:t>
      </w:r>
      <w:r w:rsidR="003B062A">
        <w:rPr>
          <w:iCs/>
          <w:color w:val="000000"/>
          <w:kern w:val="2"/>
          <w:sz w:val="22"/>
          <w:szCs w:val="22"/>
        </w:rPr>
        <w:t xml:space="preserve">CSI </w:t>
      </w:r>
      <w:r>
        <w:rPr>
          <w:iCs/>
          <w:color w:val="000000"/>
          <w:kern w:val="2"/>
          <w:sz w:val="22"/>
          <w:szCs w:val="22"/>
        </w:rPr>
        <w:t>report</w:t>
      </w:r>
      <w:r w:rsidR="003B062A">
        <w:rPr>
          <w:iCs/>
          <w:color w:val="000000"/>
          <w:kern w:val="2"/>
          <w:sz w:val="22"/>
          <w:szCs w:val="22"/>
        </w:rPr>
        <w:t xml:space="preserve"> related to CSI result</w:t>
      </w:r>
      <w:r w:rsidR="005E0600">
        <w:rPr>
          <w:iCs/>
          <w:color w:val="000000"/>
          <w:kern w:val="2"/>
          <w:sz w:val="22"/>
          <w:szCs w:val="22"/>
        </w:rPr>
        <w:t>s</w:t>
      </w:r>
      <w:r w:rsidR="003B062A">
        <w:rPr>
          <w:iCs/>
          <w:color w:val="000000"/>
          <w:kern w:val="2"/>
          <w:sz w:val="22"/>
          <w:szCs w:val="22"/>
        </w:rPr>
        <w:t xml:space="preserve"> after spatial/power adaptation (referred to</w:t>
      </w:r>
      <w:r w:rsidR="005E0600">
        <w:rPr>
          <w:iCs/>
          <w:color w:val="000000"/>
          <w:kern w:val="2"/>
          <w:sz w:val="22"/>
          <w:szCs w:val="22"/>
        </w:rPr>
        <w:t xml:space="preserve"> spatial/power adaptation </w:t>
      </w:r>
      <w:r w:rsidR="00BD01EC">
        <w:rPr>
          <w:iCs/>
          <w:color w:val="000000"/>
          <w:kern w:val="2"/>
          <w:sz w:val="22"/>
          <w:szCs w:val="22"/>
        </w:rPr>
        <w:t>report</w:t>
      </w:r>
      <w:r w:rsidR="005E0600">
        <w:rPr>
          <w:iCs/>
          <w:color w:val="000000"/>
          <w:kern w:val="2"/>
          <w:sz w:val="22"/>
          <w:szCs w:val="22"/>
        </w:rPr>
        <w:t xml:space="preserve"> in the following</w:t>
      </w:r>
      <w:r w:rsidR="00D504E7">
        <w:rPr>
          <w:iCs/>
          <w:color w:val="000000"/>
          <w:kern w:val="2"/>
          <w:sz w:val="22"/>
          <w:szCs w:val="22"/>
        </w:rPr>
        <w:t>),</w:t>
      </w:r>
      <w:r>
        <w:rPr>
          <w:iCs/>
          <w:color w:val="000000"/>
          <w:kern w:val="2"/>
          <w:sz w:val="22"/>
          <w:szCs w:val="22"/>
        </w:rPr>
        <w:t xml:space="preserve"> t</w:t>
      </w:r>
      <w:r w:rsidR="00450A01">
        <w:rPr>
          <w:iCs/>
          <w:color w:val="000000"/>
          <w:kern w:val="2"/>
          <w:sz w:val="22"/>
          <w:szCs w:val="22"/>
        </w:rPr>
        <w:t xml:space="preserve">here are </w:t>
      </w:r>
      <w:r w:rsidR="00051306">
        <w:rPr>
          <w:iCs/>
          <w:color w:val="000000"/>
          <w:kern w:val="2"/>
          <w:sz w:val="22"/>
          <w:szCs w:val="22"/>
        </w:rPr>
        <w:t>basically</w:t>
      </w:r>
      <w:r w:rsidR="00450A01">
        <w:rPr>
          <w:iCs/>
          <w:color w:val="000000"/>
          <w:kern w:val="2"/>
          <w:sz w:val="22"/>
          <w:szCs w:val="22"/>
        </w:rPr>
        <w:t xml:space="preserve"> two </w:t>
      </w:r>
      <w:r w:rsidR="00206F0D">
        <w:rPr>
          <w:iCs/>
          <w:color w:val="000000"/>
          <w:kern w:val="2"/>
          <w:sz w:val="22"/>
          <w:szCs w:val="22"/>
        </w:rPr>
        <w:t>ways</w:t>
      </w:r>
      <w:r w:rsidR="00450A01">
        <w:rPr>
          <w:iCs/>
          <w:color w:val="000000"/>
          <w:kern w:val="2"/>
          <w:sz w:val="22"/>
          <w:szCs w:val="22"/>
        </w:rPr>
        <w:t xml:space="preserve"> to </w:t>
      </w:r>
      <w:r w:rsidR="003B062A">
        <w:rPr>
          <w:iCs/>
          <w:color w:val="000000"/>
          <w:kern w:val="2"/>
          <w:sz w:val="22"/>
          <w:szCs w:val="22"/>
        </w:rPr>
        <w:t>carry</w:t>
      </w:r>
      <w:r w:rsidR="00E91752">
        <w:rPr>
          <w:iCs/>
          <w:color w:val="000000"/>
          <w:kern w:val="2"/>
          <w:sz w:val="22"/>
          <w:szCs w:val="22"/>
        </w:rPr>
        <w:t xml:space="preserve"> to the network</w:t>
      </w:r>
      <w:r w:rsidR="00450A01">
        <w:rPr>
          <w:iCs/>
          <w:color w:val="000000"/>
          <w:kern w:val="2"/>
          <w:sz w:val="22"/>
          <w:szCs w:val="22"/>
        </w:rPr>
        <w:t>,</w:t>
      </w:r>
      <w:r w:rsidR="00E91752">
        <w:rPr>
          <w:iCs/>
          <w:color w:val="000000"/>
          <w:kern w:val="2"/>
          <w:sz w:val="22"/>
          <w:szCs w:val="22"/>
        </w:rPr>
        <w:t xml:space="preserve"> which are</w:t>
      </w:r>
      <w:r w:rsidR="00450A01">
        <w:rPr>
          <w:iCs/>
          <w:color w:val="000000"/>
          <w:kern w:val="2"/>
          <w:sz w:val="22"/>
          <w:szCs w:val="22"/>
        </w:rPr>
        <w:t xml:space="preserve"> </w:t>
      </w:r>
    </w:p>
    <w:p w14:paraId="0A52B31D" w14:textId="1B176BC0" w:rsidR="00F81EB6" w:rsidRDefault="00F81EB6" w:rsidP="00F81EB6">
      <w:pPr>
        <w:pStyle w:val="a4"/>
        <w:numPr>
          <w:ilvl w:val="0"/>
          <w:numId w:val="29"/>
        </w:numPr>
        <w:tabs>
          <w:tab w:val="left" w:pos="640"/>
        </w:tabs>
        <w:ind w:leftChars="0" w:left="284" w:hanging="284"/>
        <w:jc w:val="both"/>
        <w:rPr>
          <w:iCs/>
          <w:color w:val="000000"/>
          <w:kern w:val="2"/>
          <w:sz w:val="22"/>
          <w:szCs w:val="22"/>
        </w:rPr>
      </w:pPr>
      <w:r>
        <w:rPr>
          <w:iCs/>
          <w:color w:val="000000"/>
          <w:kern w:val="2"/>
          <w:sz w:val="22"/>
          <w:szCs w:val="22"/>
        </w:rPr>
        <w:t xml:space="preserve">Alt 1: </w:t>
      </w:r>
      <w:r w:rsidR="00D20CBC">
        <w:rPr>
          <w:iCs/>
          <w:color w:val="000000"/>
          <w:kern w:val="2"/>
          <w:sz w:val="22"/>
          <w:szCs w:val="22"/>
        </w:rPr>
        <w:t>Multiple CSI-ReportConfig</w:t>
      </w:r>
      <w:r w:rsidR="008229B8">
        <w:rPr>
          <w:iCs/>
          <w:color w:val="000000"/>
          <w:kern w:val="2"/>
          <w:sz w:val="22"/>
          <w:szCs w:val="22"/>
        </w:rPr>
        <w:t>s</w:t>
      </w:r>
      <w:r w:rsidR="00D20CBC">
        <w:rPr>
          <w:iCs/>
          <w:color w:val="000000"/>
          <w:kern w:val="2"/>
          <w:sz w:val="22"/>
          <w:szCs w:val="22"/>
        </w:rPr>
        <w:t xml:space="preserve">, where the </w:t>
      </w:r>
      <w:r w:rsidR="00D504E7">
        <w:rPr>
          <w:iCs/>
          <w:color w:val="000000"/>
          <w:kern w:val="2"/>
          <w:sz w:val="22"/>
          <w:szCs w:val="22"/>
        </w:rPr>
        <w:t>spatial/power adaptation report</w:t>
      </w:r>
      <w:r w:rsidR="00164D0E">
        <w:rPr>
          <w:iCs/>
          <w:color w:val="000000"/>
          <w:kern w:val="2"/>
          <w:sz w:val="22"/>
          <w:szCs w:val="22"/>
        </w:rPr>
        <w:t>(s)</w:t>
      </w:r>
      <w:r w:rsidR="00D20CBC">
        <w:rPr>
          <w:iCs/>
          <w:color w:val="000000"/>
          <w:kern w:val="2"/>
          <w:sz w:val="22"/>
          <w:szCs w:val="22"/>
        </w:rPr>
        <w:t xml:space="preserve"> is configured in separate </w:t>
      </w:r>
      <w:r>
        <w:rPr>
          <w:iCs/>
          <w:color w:val="000000"/>
          <w:kern w:val="2"/>
          <w:sz w:val="22"/>
          <w:szCs w:val="22"/>
        </w:rPr>
        <w:t>CSI-ReportConfig</w:t>
      </w:r>
      <w:r w:rsidR="00D20CBC">
        <w:rPr>
          <w:iCs/>
          <w:color w:val="000000"/>
          <w:kern w:val="2"/>
          <w:sz w:val="22"/>
          <w:szCs w:val="22"/>
        </w:rPr>
        <w:t>(s) than the original report</w:t>
      </w:r>
      <w:r w:rsidR="00056BAA">
        <w:rPr>
          <w:iCs/>
          <w:color w:val="000000"/>
          <w:kern w:val="2"/>
          <w:sz w:val="22"/>
          <w:szCs w:val="22"/>
        </w:rPr>
        <w:t xml:space="preserve"> as well as themselves (if there are many)</w:t>
      </w:r>
      <w:r w:rsidR="00D20CBC">
        <w:rPr>
          <w:iCs/>
          <w:color w:val="000000"/>
          <w:kern w:val="2"/>
          <w:sz w:val="22"/>
          <w:szCs w:val="22"/>
        </w:rPr>
        <w:t xml:space="preserve">. </w:t>
      </w:r>
    </w:p>
    <w:p w14:paraId="15519646" w14:textId="01266D0F" w:rsidR="00450A01" w:rsidRPr="00F81EB6" w:rsidRDefault="00F81EB6" w:rsidP="00F81EB6">
      <w:pPr>
        <w:pStyle w:val="a4"/>
        <w:numPr>
          <w:ilvl w:val="0"/>
          <w:numId w:val="29"/>
        </w:numPr>
        <w:tabs>
          <w:tab w:val="left" w:pos="284"/>
        </w:tabs>
        <w:ind w:leftChars="0" w:left="284" w:hanging="284"/>
        <w:jc w:val="both"/>
        <w:rPr>
          <w:iCs/>
          <w:color w:val="000000"/>
          <w:kern w:val="2"/>
          <w:sz w:val="22"/>
          <w:szCs w:val="22"/>
        </w:rPr>
      </w:pPr>
      <w:r>
        <w:rPr>
          <w:iCs/>
          <w:color w:val="000000"/>
          <w:kern w:val="2"/>
          <w:sz w:val="22"/>
          <w:szCs w:val="22"/>
        </w:rPr>
        <w:t xml:space="preserve">Alt 2: A single </w:t>
      </w:r>
      <w:r w:rsidR="00450A01" w:rsidRPr="00F81EB6">
        <w:rPr>
          <w:iCs/>
          <w:color w:val="000000"/>
          <w:kern w:val="2"/>
          <w:sz w:val="22"/>
          <w:szCs w:val="22"/>
        </w:rPr>
        <w:t>CSI-ReportConfig</w:t>
      </w:r>
      <w:r w:rsidR="00D20CBC">
        <w:rPr>
          <w:iCs/>
          <w:color w:val="000000"/>
          <w:kern w:val="2"/>
          <w:sz w:val="22"/>
          <w:szCs w:val="22"/>
        </w:rPr>
        <w:t xml:space="preserve">, where the </w:t>
      </w:r>
      <w:r w:rsidR="00D504E7">
        <w:rPr>
          <w:iCs/>
          <w:color w:val="000000"/>
          <w:kern w:val="2"/>
          <w:sz w:val="22"/>
          <w:szCs w:val="22"/>
        </w:rPr>
        <w:t>spatial/power adaptation report</w:t>
      </w:r>
      <w:r w:rsidR="00993E8F">
        <w:rPr>
          <w:iCs/>
          <w:color w:val="000000"/>
          <w:kern w:val="2"/>
          <w:sz w:val="22"/>
          <w:szCs w:val="22"/>
        </w:rPr>
        <w:t>(s)</w:t>
      </w:r>
      <w:r w:rsidR="00D20CBC">
        <w:rPr>
          <w:iCs/>
          <w:color w:val="000000"/>
          <w:kern w:val="2"/>
          <w:sz w:val="22"/>
          <w:szCs w:val="22"/>
        </w:rPr>
        <w:t xml:space="preserve"> </w:t>
      </w:r>
      <w:r w:rsidR="00993E8F">
        <w:rPr>
          <w:iCs/>
          <w:color w:val="000000"/>
          <w:kern w:val="2"/>
          <w:sz w:val="22"/>
          <w:szCs w:val="22"/>
        </w:rPr>
        <w:t>are</w:t>
      </w:r>
      <w:r w:rsidR="00D20CBC">
        <w:rPr>
          <w:iCs/>
          <w:color w:val="000000"/>
          <w:kern w:val="2"/>
          <w:sz w:val="22"/>
          <w:szCs w:val="22"/>
        </w:rPr>
        <w:t xml:space="preserve"> configured in the same CSI-ReportConfig </w:t>
      </w:r>
      <w:r w:rsidR="007D41F8">
        <w:rPr>
          <w:iCs/>
          <w:color w:val="000000"/>
          <w:kern w:val="2"/>
          <w:sz w:val="22"/>
          <w:szCs w:val="22"/>
        </w:rPr>
        <w:t>as</w:t>
      </w:r>
      <w:r w:rsidR="00993E8F">
        <w:rPr>
          <w:iCs/>
          <w:color w:val="000000"/>
          <w:kern w:val="2"/>
          <w:sz w:val="22"/>
          <w:szCs w:val="22"/>
        </w:rPr>
        <w:t xml:space="preserve"> well as</w:t>
      </w:r>
      <w:r w:rsidR="00D20CBC">
        <w:rPr>
          <w:iCs/>
          <w:color w:val="000000"/>
          <w:kern w:val="2"/>
          <w:sz w:val="22"/>
          <w:szCs w:val="22"/>
        </w:rPr>
        <w:t xml:space="preserve"> the original report.</w:t>
      </w:r>
    </w:p>
    <w:p w14:paraId="13EF743B" w14:textId="3E89CD75" w:rsidR="001825D9" w:rsidRDefault="00025E73" w:rsidP="00DC17E6">
      <w:pPr>
        <w:tabs>
          <w:tab w:val="left" w:pos="640"/>
          <w:tab w:val="left" w:pos="3261"/>
        </w:tabs>
        <w:jc w:val="both"/>
        <w:rPr>
          <w:iCs/>
          <w:color w:val="000000"/>
          <w:kern w:val="2"/>
          <w:sz w:val="22"/>
          <w:szCs w:val="22"/>
        </w:rPr>
      </w:pPr>
      <w:r>
        <w:rPr>
          <w:iCs/>
          <w:color w:val="000000"/>
          <w:kern w:val="2"/>
          <w:sz w:val="22"/>
          <w:szCs w:val="22"/>
        </w:rPr>
        <w:t>For Alt 1</w:t>
      </w:r>
      <w:r w:rsidR="00777985">
        <w:rPr>
          <w:iCs/>
          <w:color w:val="000000"/>
          <w:kern w:val="2"/>
          <w:sz w:val="22"/>
          <w:szCs w:val="22"/>
        </w:rPr>
        <w:t xml:space="preserve">, </w:t>
      </w:r>
      <w:r w:rsidR="00206F0D">
        <w:rPr>
          <w:iCs/>
          <w:color w:val="000000"/>
          <w:kern w:val="2"/>
          <w:sz w:val="22"/>
          <w:szCs w:val="22"/>
        </w:rPr>
        <w:t xml:space="preserve">this </w:t>
      </w:r>
      <w:r w:rsidR="008108B5">
        <w:rPr>
          <w:iCs/>
          <w:color w:val="000000"/>
          <w:kern w:val="2"/>
          <w:sz w:val="22"/>
          <w:szCs w:val="22"/>
        </w:rPr>
        <w:t xml:space="preserve">can be </w:t>
      </w:r>
      <w:r w:rsidR="00206F0D">
        <w:rPr>
          <w:iCs/>
          <w:color w:val="000000"/>
          <w:kern w:val="2"/>
          <w:sz w:val="22"/>
          <w:szCs w:val="22"/>
        </w:rPr>
        <w:t>supported by current spec</w:t>
      </w:r>
      <w:r w:rsidR="00E35371">
        <w:rPr>
          <w:iCs/>
          <w:color w:val="000000"/>
          <w:kern w:val="2"/>
          <w:sz w:val="22"/>
          <w:szCs w:val="22"/>
        </w:rPr>
        <w:t>, h</w:t>
      </w:r>
      <w:r w:rsidR="009E7858">
        <w:rPr>
          <w:iCs/>
          <w:color w:val="000000"/>
          <w:kern w:val="2"/>
          <w:sz w:val="22"/>
          <w:szCs w:val="22"/>
        </w:rPr>
        <w:t xml:space="preserve">owever, </w:t>
      </w:r>
      <w:r w:rsidR="00777985">
        <w:rPr>
          <w:iCs/>
          <w:color w:val="000000"/>
          <w:kern w:val="2"/>
          <w:sz w:val="22"/>
          <w:szCs w:val="22"/>
        </w:rPr>
        <w:t>considering that there will be many parameters that are duplicated</w:t>
      </w:r>
      <w:r w:rsidR="00A227BE">
        <w:rPr>
          <w:iCs/>
          <w:color w:val="000000"/>
          <w:kern w:val="2"/>
          <w:sz w:val="22"/>
          <w:szCs w:val="22"/>
        </w:rPr>
        <w:t xml:space="preserve"> for </w:t>
      </w:r>
      <w:r w:rsidR="009E7858">
        <w:rPr>
          <w:iCs/>
          <w:color w:val="000000"/>
          <w:kern w:val="2"/>
          <w:sz w:val="22"/>
          <w:szCs w:val="22"/>
        </w:rPr>
        <w:t>these separate CSI-</w:t>
      </w:r>
      <w:r w:rsidR="00056BAA">
        <w:rPr>
          <w:iCs/>
          <w:color w:val="000000"/>
          <w:kern w:val="2"/>
          <w:sz w:val="22"/>
          <w:szCs w:val="22"/>
        </w:rPr>
        <w:t>ReportConfigs,</w:t>
      </w:r>
      <w:r w:rsidR="002127F6">
        <w:rPr>
          <w:iCs/>
          <w:color w:val="000000"/>
          <w:kern w:val="2"/>
          <w:sz w:val="22"/>
          <w:szCs w:val="22"/>
        </w:rPr>
        <w:t xml:space="preserve"> this is </w:t>
      </w:r>
      <w:r w:rsidR="00C80B0B">
        <w:rPr>
          <w:iCs/>
          <w:color w:val="000000"/>
          <w:kern w:val="2"/>
          <w:sz w:val="22"/>
          <w:szCs w:val="22"/>
        </w:rPr>
        <w:t>an</w:t>
      </w:r>
      <w:r w:rsidR="002127F6">
        <w:rPr>
          <w:iCs/>
          <w:color w:val="000000"/>
          <w:kern w:val="2"/>
          <w:sz w:val="22"/>
          <w:szCs w:val="22"/>
        </w:rPr>
        <w:t xml:space="preserve"> approach that is very memory consuming from UE perspective. </w:t>
      </w:r>
      <w:r w:rsidR="00E3001C">
        <w:rPr>
          <w:iCs/>
          <w:color w:val="000000"/>
          <w:kern w:val="2"/>
          <w:sz w:val="22"/>
          <w:szCs w:val="22"/>
        </w:rPr>
        <w:t xml:space="preserve">The activation/deactivation or triggering schemes of these multiple CSI-ReportConfigs should also be considered together with corresponding UE capability. It </w:t>
      </w:r>
      <w:r>
        <w:rPr>
          <w:iCs/>
          <w:color w:val="000000"/>
          <w:kern w:val="2"/>
          <w:sz w:val="22"/>
          <w:szCs w:val="22"/>
        </w:rPr>
        <w:t xml:space="preserve">needs to be discussed whether/how to extend UE capabilities </w:t>
      </w:r>
      <w:r w:rsidR="00777985">
        <w:rPr>
          <w:iCs/>
          <w:color w:val="000000"/>
          <w:kern w:val="2"/>
          <w:sz w:val="22"/>
          <w:szCs w:val="22"/>
        </w:rPr>
        <w:t>on measuring and reporting</w:t>
      </w:r>
      <w:r w:rsidR="009E7858">
        <w:rPr>
          <w:iCs/>
          <w:color w:val="000000"/>
          <w:kern w:val="2"/>
          <w:sz w:val="22"/>
          <w:szCs w:val="22"/>
        </w:rPr>
        <w:t xml:space="preserve"> to support these spatial/power adaptation reports.</w:t>
      </w:r>
    </w:p>
    <w:p w14:paraId="3C7DB19B" w14:textId="5BE5638F" w:rsidR="00357A21" w:rsidRDefault="000D5CCD" w:rsidP="00E8121D">
      <w:pPr>
        <w:tabs>
          <w:tab w:val="left" w:pos="640"/>
        </w:tabs>
        <w:jc w:val="both"/>
        <w:rPr>
          <w:iCs/>
          <w:color w:val="000000"/>
          <w:kern w:val="2"/>
          <w:sz w:val="22"/>
          <w:szCs w:val="22"/>
        </w:rPr>
      </w:pPr>
      <w:r>
        <w:rPr>
          <w:rFonts w:hint="eastAsia"/>
          <w:iCs/>
          <w:color w:val="000000"/>
          <w:kern w:val="2"/>
          <w:sz w:val="22"/>
          <w:szCs w:val="22"/>
        </w:rPr>
        <w:lastRenderedPageBreak/>
        <w:t>F</w:t>
      </w:r>
      <w:r>
        <w:rPr>
          <w:iCs/>
          <w:color w:val="000000"/>
          <w:kern w:val="2"/>
          <w:sz w:val="22"/>
          <w:szCs w:val="22"/>
        </w:rPr>
        <w:t xml:space="preserve">or Alt 2, </w:t>
      </w:r>
      <w:r w:rsidR="00BB47D6">
        <w:rPr>
          <w:iCs/>
          <w:color w:val="000000"/>
          <w:kern w:val="2"/>
          <w:sz w:val="22"/>
          <w:szCs w:val="22"/>
        </w:rPr>
        <w:t>there will be multiple CSI results</w:t>
      </w:r>
      <w:r w:rsidR="005C11ED">
        <w:rPr>
          <w:iCs/>
          <w:color w:val="000000"/>
          <w:kern w:val="2"/>
          <w:sz w:val="22"/>
          <w:szCs w:val="22"/>
        </w:rPr>
        <w:t xml:space="preserve"> carried in one CSI report</w:t>
      </w:r>
      <w:r w:rsidR="00BB47D6">
        <w:rPr>
          <w:iCs/>
          <w:color w:val="000000"/>
          <w:kern w:val="2"/>
          <w:sz w:val="22"/>
          <w:szCs w:val="22"/>
        </w:rPr>
        <w:t xml:space="preserve">, </w:t>
      </w:r>
      <w:r w:rsidR="00357A21">
        <w:rPr>
          <w:iCs/>
          <w:color w:val="000000"/>
          <w:kern w:val="2"/>
          <w:sz w:val="22"/>
          <w:szCs w:val="22"/>
        </w:rPr>
        <w:t>the enhancements to be considered at least include</w:t>
      </w:r>
      <w:r w:rsidR="00CE308F">
        <w:rPr>
          <w:iCs/>
          <w:color w:val="000000"/>
          <w:kern w:val="2"/>
          <w:sz w:val="22"/>
          <w:szCs w:val="22"/>
        </w:rPr>
        <w:t xml:space="preserve"> the following:</w:t>
      </w:r>
      <w:r w:rsidR="00357A21">
        <w:rPr>
          <w:iCs/>
          <w:color w:val="000000"/>
          <w:kern w:val="2"/>
          <w:sz w:val="22"/>
          <w:szCs w:val="22"/>
        </w:rPr>
        <w:t xml:space="preserve"> </w:t>
      </w:r>
    </w:p>
    <w:p w14:paraId="11BB6BDB" w14:textId="614A6AAA" w:rsidR="00F272A1" w:rsidRDefault="00514D2E" w:rsidP="00240E03">
      <w:pPr>
        <w:pStyle w:val="a4"/>
        <w:numPr>
          <w:ilvl w:val="0"/>
          <w:numId w:val="29"/>
        </w:numPr>
        <w:tabs>
          <w:tab w:val="left" w:pos="709"/>
        </w:tabs>
        <w:ind w:leftChars="177" w:left="707" w:hangingChars="128" w:hanging="282"/>
        <w:jc w:val="both"/>
        <w:rPr>
          <w:iCs/>
          <w:color w:val="000000"/>
          <w:kern w:val="2"/>
          <w:sz w:val="22"/>
          <w:szCs w:val="22"/>
        </w:rPr>
      </w:pPr>
      <w:r w:rsidRPr="00B24AC5">
        <w:rPr>
          <w:iCs/>
          <w:color w:val="000000"/>
          <w:kern w:val="2"/>
          <w:sz w:val="22"/>
          <w:szCs w:val="22"/>
        </w:rPr>
        <w:t xml:space="preserve">Enhancements on </w:t>
      </w:r>
      <w:r w:rsidR="00EA51D9">
        <w:rPr>
          <w:iCs/>
          <w:color w:val="000000"/>
          <w:kern w:val="2"/>
          <w:sz w:val="22"/>
          <w:szCs w:val="22"/>
        </w:rPr>
        <w:t xml:space="preserve">resource </w:t>
      </w:r>
      <w:r w:rsidR="00357A21" w:rsidRPr="00B24AC5">
        <w:rPr>
          <w:iCs/>
          <w:color w:val="000000"/>
          <w:kern w:val="2"/>
          <w:sz w:val="22"/>
          <w:szCs w:val="22"/>
        </w:rPr>
        <w:t>setting configuration</w:t>
      </w:r>
      <w:r w:rsidR="00161CAD" w:rsidRPr="00B24AC5">
        <w:rPr>
          <w:iCs/>
          <w:color w:val="000000"/>
          <w:kern w:val="2"/>
          <w:sz w:val="22"/>
          <w:szCs w:val="22"/>
        </w:rPr>
        <w:t>s</w:t>
      </w:r>
      <w:r w:rsidR="00B24AC5">
        <w:rPr>
          <w:iCs/>
          <w:color w:val="000000"/>
          <w:kern w:val="2"/>
          <w:sz w:val="22"/>
          <w:szCs w:val="22"/>
        </w:rPr>
        <w:t xml:space="preserve"> linked to one CSI-ReportC</w:t>
      </w:r>
      <w:r w:rsidR="00AC3DF4">
        <w:rPr>
          <w:iCs/>
          <w:color w:val="000000"/>
          <w:kern w:val="2"/>
          <w:sz w:val="22"/>
          <w:szCs w:val="22"/>
        </w:rPr>
        <w:t>onfig</w:t>
      </w:r>
      <w:r w:rsidR="00F272A1">
        <w:rPr>
          <w:iCs/>
          <w:color w:val="000000"/>
          <w:kern w:val="2"/>
          <w:sz w:val="22"/>
          <w:szCs w:val="22"/>
        </w:rPr>
        <w:t>, including</w:t>
      </w:r>
      <w:r w:rsidR="00F272A1" w:rsidRPr="00F272A1">
        <w:rPr>
          <w:iCs/>
          <w:color w:val="000000"/>
          <w:kern w:val="2"/>
          <w:sz w:val="22"/>
          <w:szCs w:val="22"/>
        </w:rPr>
        <w:t xml:space="preserve"> </w:t>
      </w:r>
    </w:p>
    <w:p w14:paraId="2357814E" w14:textId="20CFF4DE" w:rsidR="00580671" w:rsidRDefault="00580671" w:rsidP="00580671">
      <w:pPr>
        <w:pStyle w:val="a4"/>
        <w:numPr>
          <w:ilvl w:val="2"/>
          <w:numId w:val="31"/>
        </w:numPr>
        <w:tabs>
          <w:tab w:val="left" w:pos="709"/>
        </w:tabs>
        <w:ind w:leftChars="0" w:left="1134" w:hanging="294"/>
        <w:jc w:val="both"/>
        <w:rPr>
          <w:iCs/>
          <w:color w:val="000000"/>
          <w:kern w:val="2"/>
          <w:sz w:val="22"/>
          <w:szCs w:val="22"/>
        </w:rPr>
      </w:pPr>
      <w:r>
        <w:rPr>
          <w:iCs/>
          <w:color w:val="000000"/>
          <w:kern w:val="2"/>
          <w:sz w:val="22"/>
          <w:szCs w:val="22"/>
        </w:rPr>
        <w:t xml:space="preserve">what additional information needs to be configured, and the configuration granularity, </w:t>
      </w:r>
      <w:r w:rsidR="00EA51D9">
        <w:rPr>
          <w:iCs/>
          <w:color w:val="000000"/>
          <w:kern w:val="2"/>
          <w:sz w:val="22"/>
          <w:szCs w:val="22"/>
        </w:rPr>
        <w:t xml:space="preserve">e.g., </w:t>
      </w:r>
      <w:r>
        <w:rPr>
          <w:iCs/>
          <w:color w:val="000000"/>
          <w:kern w:val="2"/>
          <w:sz w:val="22"/>
          <w:szCs w:val="22"/>
        </w:rPr>
        <w:t xml:space="preserve">per resource/resource set/resource setting </w:t>
      </w:r>
    </w:p>
    <w:p w14:paraId="74884008" w14:textId="3BB62E02" w:rsidR="00B24AC5" w:rsidRDefault="00FF23AC" w:rsidP="00F272A1">
      <w:pPr>
        <w:pStyle w:val="a4"/>
        <w:numPr>
          <w:ilvl w:val="2"/>
          <w:numId w:val="31"/>
        </w:numPr>
        <w:tabs>
          <w:tab w:val="left" w:pos="709"/>
        </w:tabs>
        <w:ind w:leftChars="0" w:left="1134" w:hanging="294"/>
        <w:jc w:val="both"/>
        <w:rPr>
          <w:iCs/>
          <w:color w:val="000000"/>
          <w:kern w:val="2"/>
          <w:sz w:val="22"/>
          <w:szCs w:val="22"/>
        </w:rPr>
      </w:pPr>
      <w:r>
        <w:rPr>
          <w:iCs/>
          <w:color w:val="000000"/>
          <w:kern w:val="2"/>
          <w:sz w:val="22"/>
          <w:szCs w:val="22"/>
        </w:rPr>
        <w:t xml:space="preserve">resource </w:t>
      </w:r>
      <w:r w:rsidR="00EE7A05">
        <w:rPr>
          <w:rFonts w:hint="eastAsia"/>
          <w:iCs/>
          <w:color w:val="000000"/>
          <w:kern w:val="2"/>
          <w:sz w:val="22"/>
          <w:szCs w:val="22"/>
        </w:rPr>
        <w:t>a</w:t>
      </w:r>
      <w:r w:rsidR="00EE7A05">
        <w:rPr>
          <w:iCs/>
          <w:color w:val="000000"/>
          <w:kern w:val="2"/>
          <w:sz w:val="22"/>
          <w:szCs w:val="22"/>
        </w:rPr>
        <w:t>ctivation/deactivation or triggering enhancements</w:t>
      </w:r>
      <w:r w:rsidR="00A44852">
        <w:rPr>
          <w:iCs/>
          <w:color w:val="000000"/>
          <w:kern w:val="2"/>
          <w:sz w:val="22"/>
          <w:szCs w:val="22"/>
        </w:rPr>
        <w:t>,</w:t>
      </w:r>
      <w:r w:rsidR="00EE7A05">
        <w:rPr>
          <w:iCs/>
          <w:color w:val="000000"/>
          <w:kern w:val="2"/>
          <w:sz w:val="22"/>
          <w:szCs w:val="22"/>
        </w:rPr>
        <w:t xml:space="preserve"> </w:t>
      </w:r>
      <w:r w:rsidR="00F272A1">
        <w:rPr>
          <w:iCs/>
          <w:color w:val="000000"/>
          <w:kern w:val="2"/>
          <w:sz w:val="22"/>
          <w:szCs w:val="22"/>
        </w:rPr>
        <w:t>indicati</w:t>
      </w:r>
      <w:r w:rsidR="00A44852">
        <w:rPr>
          <w:iCs/>
          <w:color w:val="000000"/>
          <w:kern w:val="2"/>
          <w:sz w:val="22"/>
          <w:szCs w:val="22"/>
        </w:rPr>
        <w:t>ng</w:t>
      </w:r>
      <w:r w:rsidR="00F272A1">
        <w:rPr>
          <w:iCs/>
          <w:color w:val="000000"/>
          <w:kern w:val="2"/>
          <w:sz w:val="22"/>
          <w:szCs w:val="22"/>
        </w:rPr>
        <w:t xml:space="preserve"> when the adaptation takes effect</w:t>
      </w:r>
      <w:r w:rsidR="00F4358A">
        <w:rPr>
          <w:iCs/>
          <w:color w:val="000000"/>
          <w:kern w:val="2"/>
          <w:sz w:val="22"/>
          <w:szCs w:val="22"/>
        </w:rPr>
        <w:t>,</w:t>
      </w:r>
      <w:r w:rsidR="00335D81">
        <w:rPr>
          <w:iCs/>
          <w:color w:val="000000"/>
          <w:kern w:val="2"/>
          <w:sz w:val="22"/>
          <w:szCs w:val="22"/>
        </w:rPr>
        <w:t xml:space="preserve"> e.g., using MAC CE/DCI to indicate a CSI-RS resource change or a power offset value assumption change</w:t>
      </w:r>
    </w:p>
    <w:p w14:paraId="000B59F8" w14:textId="77777777" w:rsidR="00167D9B" w:rsidRDefault="00167D9B" w:rsidP="0058157E">
      <w:pPr>
        <w:pStyle w:val="a4"/>
        <w:numPr>
          <w:ilvl w:val="0"/>
          <w:numId w:val="29"/>
        </w:numPr>
        <w:tabs>
          <w:tab w:val="left" w:pos="709"/>
        </w:tabs>
        <w:ind w:leftChars="177" w:left="707" w:hangingChars="128" w:hanging="282"/>
        <w:jc w:val="both"/>
        <w:rPr>
          <w:iCs/>
          <w:color w:val="000000"/>
          <w:kern w:val="2"/>
          <w:sz w:val="22"/>
          <w:szCs w:val="22"/>
        </w:rPr>
      </w:pPr>
      <w:r>
        <w:rPr>
          <w:iCs/>
          <w:color w:val="000000"/>
          <w:kern w:val="2"/>
          <w:sz w:val="22"/>
          <w:szCs w:val="22"/>
        </w:rPr>
        <w:t xml:space="preserve">Enhancement on reporting configurations, including </w:t>
      </w:r>
    </w:p>
    <w:p w14:paraId="36D59020" w14:textId="570FD825" w:rsidR="00595C94" w:rsidRDefault="00595C94" w:rsidP="00F1455B">
      <w:pPr>
        <w:pStyle w:val="a4"/>
        <w:numPr>
          <w:ilvl w:val="2"/>
          <w:numId w:val="31"/>
        </w:numPr>
        <w:tabs>
          <w:tab w:val="left" w:pos="709"/>
        </w:tabs>
        <w:ind w:leftChars="0" w:left="1134" w:hanging="294"/>
        <w:jc w:val="both"/>
        <w:rPr>
          <w:iCs/>
          <w:color w:val="000000"/>
          <w:kern w:val="2"/>
          <w:sz w:val="22"/>
          <w:szCs w:val="22"/>
        </w:rPr>
      </w:pPr>
      <w:r>
        <w:rPr>
          <w:iCs/>
          <w:color w:val="000000"/>
          <w:kern w:val="2"/>
          <w:sz w:val="22"/>
          <w:szCs w:val="22"/>
        </w:rPr>
        <w:t>which configurations need to be enhanced</w:t>
      </w:r>
      <w:r w:rsidR="006E4F6E">
        <w:rPr>
          <w:iCs/>
          <w:color w:val="000000"/>
          <w:kern w:val="2"/>
          <w:sz w:val="22"/>
          <w:szCs w:val="22"/>
        </w:rPr>
        <w:t>, e.g.,</w:t>
      </w:r>
      <w:r w:rsidR="00CB5980">
        <w:rPr>
          <w:iCs/>
          <w:color w:val="000000"/>
          <w:kern w:val="2"/>
          <w:sz w:val="22"/>
          <w:szCs w:val="22"/>
        </w:rPr>
        <w:t xml:space="preserve"> </w:t>
      </w:r>
      <w:proofErr w:type="spellStart"/>
      <w:r w:rsidR="00CB5980">
        <w:rPr>
          <w:iCs/>
          <w:color w:val="000000"/>
          <w:kern w:val="2"/>
          <w:sz w:val="22"/>
          <w:szCs w:val="22"/>
        </w:rPr>
        <w:t>codebookConfig</w:t>
      </w:r>
      <w:proofErr w:type="spellEnd"/>
      <w:r w:rsidR="00CB5980">
        <w:rPr>
          <w:iCs/>
          <w:color w:val="000000"/>
          <w:kern w:val="2"/>
          <w:sz w:val="22"/>
          <w:szCs w:val="22"/>
        </w:rPr>
        <w:t xml:space="preserve"> corresponding to different CSI-RS resources with different antenna ports, or reportQuantity, etc</w:t>
      </w:r>
    </w:p>
    <w:p w14:paraId="2D40FDF7" w14:textId="15E3DFFB" w:rsidR="00595C94" w:rsidRDefault="00EE7A05" w:rsidP="00F1455B">
      <w:pPr>
        <w:pStyle w:val="a4"/>
        <w:numPr>
          <w:ilvl w:val="2"/>
          <w:numId w:val="31"/>
        </w:numPr>
        <w:tabs>
          <w:tab w:val="left" w:pos="709"/>
        </w:tabs>
        <w:ind w:leftChars="0" w:left="1134" w:hanging="294"/>
        <w:jc w:val="both"/>
        <w:rPr>
          <w:iCs/>
          <w:color w:val="000000"/>
          <w:kern w:val="2"/>
          <w:sz w:val="22"/>
          <w:szCs w:val="22"/>
        </w:rPr>
      </w:pPr>
      <w:r>
        <w:rPr>
          <w:iCs/>
          <w:color w:val="000000"/>
          <w:kern w:val="2"/>
          <w:sz w:val="22"/>
          <w:szCs w:val="22"/>
        </w:rPr>
        <w:t xml:space="preserve">report </w:t>
      </w:r>
      <w:r w:rsidR="00595C94">
        <w:rPr>
          <w:rFonts w:hint="eastAsia"/>
          <w:iCs/>
          <w:color w:val="000000"/>
          <w:kern w:val="2"/>
          <w:sz w:val="22"/>
          <w:szCs w:val="22"/>
        </w:rPr>
        <w:t>a</w:t>
      </w:r>
      <w:r w:rsidR="00595C94">
        <w:rPr>
          <w:iCs/>
          <w:color w:val="000000"/>
          <w:kern w:val="2"/>
          <w:sz w:val="22"/>
          <w:szCs w:val="22"/>
        </w:rPr>
        <w:t>ctivation/deactivation or triggering enhancements</w:t>
      </w:r>
      <w:r w:rsidR="006E4F6E">
        <w:rPr>
          <w:iCs/>
          <w:color w:val="000000"/>
          <w:kern w:val="2"/>
          <w:sz w:val="22"/>
          <w:szCs w:val="22"/>
        </w:rPr>
        <w:t xml:space="preserve">, </w:t>
      </w:r>
    </w:p>
    <w:p w14:paraId="3E25DCB2" w14:textId="46C795BA" w:rsidR="00161CAD" w:rsidRDefault="0015343A" w:rsidP="0017693C">
      <w:pPr>
        <w:tabs>
          <w:tab w:val="left" w:pos="709"/>
        </w:tabs>
        <w:jc w:val="both"/>
        <w:rPr>
          <w:iCs/>
          <w:color w:val="000000"/>
          <w:kern w:val="2"/>
          <w:sz w:val="22"/>
          <w:szCs w:val="22"/>
        </w:rPr>
      </w:pPr>
      <w:r>
        <w:rPr>
          <w:iCs/>
          <w:color w:val="000000"/>
          <w:kern w:val="2"/>
          <w:sz w:val="22"/>
          <w:szCs w:val="22"/>
        </w:rPr>
        <w:t>For both alternatives, the reporting content</w:t>
      </w:r>
      <w:r w:rsidR="0003575E">
        <w:rPr>
          <w:iCs/>
          <w:color w:val="000000"/>
          <w:kern w:val="2"/>
          <w:sz w:val="22"/>
          <w:szCs w:val="22"/>
        </w:rPr>
        <w:t xml:space="preserve"> </w:t>
      </w:r>
      <w:r w:rsidR="00EA51D9">
        <w:rPr>
          <w:iCs/>
          <w:color w:val="000000"/>
          <w:kern w:val="2"/>
          <w:sz w:val="22"/>
          <w:szCs w:val="22"/>
        </w:rPr>
        <w:t>enhancements</w:t>
      </w:r>
      <w:r>
        <w:rPr>
          <w:iCs/>
          <w:color w:val="000000"/>
          <w:kern w:val="2"/>
          <w:sz w:val="22"/>
          <w:szCs w:val="22"/>
        </w:rPr>
        <w:t xml:space="preserve"> should be further discussed, depending on the scenarios and configured reportQuantity(s), there might be duplicated quantities for reports before and after adaptation or under various assumptions of the adaption, e.g., RI might be the same under different power </w:t>
      </w:r>
      <w:r w:rsidR="00F166B1">
        <w:rPr>
          <w:iCs/>
          <w:color w:val="000000"/>
          <w:kern w:val="2"/>
          <w:sz w:val="22"/>
          <w:szCs w:val="22"/>
        </w:rPr>
        <w:t>assumptions,</w:t>
      </w:r>
      <w:r>
        <w:rPr>
          <w:iCs/>
          <w:color w:val="000000"/>
          <w:kern w:val="2"/>
          <w:sz w:val="22"/>
          <w:szCs w:val="22"/>
        </w:rPr>
        <w:t xml:space="preserve"> but CQI may be different. Therefore, the r</w:t>
      </w:r>
      <w:r w:rsidR="00357A21" w:rsidRPr="0015343A">
        <w:rPr>
          <w:iCs/>
          <w:color w:val="000000"/>
          <w:kern w:val="2"/>
          <w:sz w:val="22"/>
          <w:szCs w:val="22"/>
        </w:rPr>
        <w:t xml:space="preserve">eporting </w:t>
      </w:r>
      <w:r w:rsidR="007F3C99" w:rsidRPr="0015343A">
        <w:rPr>
          <w:iCs/>
          <w:color w:val="000000"/>
          <w:kern w:val="2"/>
          <w:sz w:val="22"/>
          <w:szCs w:val="22"/>
        </w:rPr>
        <w:t xml:space="preserve">content </w:t>
      </w:r>
      <w:r>
        <w:rPr>
          <w:iCs/>
          <w:color w:val="000000"/>
          <w:kern w:val="2"/>
          <w:sz w:val="22"/>
          <w:szCs w:val="22"/>
        </w:rPr>
        <w:t xml:space="preserve">could be further enhanced </w:t>
      </w:r>
      <w:r w:rsidR="00F166B1">
        <w:rPr>
          <w:iCs/>
          <w:color w:val="000000"/>
          <w:kern w:val="2"/>
          <w:sz w:val="22"/>
          <w:szCs w:val="22"/>
        </w:rPr>
        <w:t>to reduce some redundancy for the sake of reporting overhead reduction.</w:t>
      </w:r>
    </w:p>
    <w:p w14:paraId="42EB8B24" w14:textId="6249947C" w:rsidR="00E8121D" w:rsidRPr="00F54864" w:rsidRDefault="00E8121D" w:rsidP="0017693C">
      <w:pPr>
        <w:tabs>
          <w:tab w:val="left" w:pos="640"/>
        </w:tabs>
        <w:spacing w:beforeLines="100" w:before="240"/>
        <w:jc w:val="both"/>
        <w:rPr>
          <w:b/>
          <w:bCs/>
          <w:iCs/>
          <w:color w:val="000000"/>
          <w:kern w:val="2"/>
          <w:sz w:val="22"/>
          <w:szCs w:val="22"/>
        </w:rPr>
      </w:pPr>
      <w:r w:rsidRPr="00F54864">
        <w:rPr>
          <w:b/>
          <w:bCs/>
          <w:iCs/>
          <w:color w:val="000000"/>
          <w:kern w:val="2"/>
          <w:sz w:val="22"/>
          <w:szCs w:val="22"/>
        </w:rPr>
        <w:t xml:space="preserve">Proposal 1: To support </w:t>
      </w:r>
      <w:r w:rsidR="00D364A1">
        <w:rPr>
          <w:b/>
          <w:bCs/>
          <w:iCs/>
          <w:color w:val="000000"/>
          <w:kern w:val="2"/>
          <w:sz w:val="22"/>
          <w:szCs w:val="22"/>
        </w:rPr>
        <w:t xml:space="preserve">spatial/power adaptation </w:t>
      </w:r>
      <w:r w:rsidR="00F32A47">
        <w:rPr>
          <w:b/>
          <w:bCs/>
          <w:iCs/>
          <w:color w:val="000000"/>
          <w:kern w:val="2"/>
          <w:sz w:val="22"/>
          <w:szCs w:val="22"/>
        </w:rPr>
        <w:t xml:space="preserve">CSI </w:t>
      </w:r>
      <w:r w:rsidR="00580671">
        <w:rPr>
          <w:b/>
          <w:bCs/>
          <w:iCs/>
          <w:color w:val="000000"/>
          <w:kern w:val="2"/>
          <w:sz w:val="22"/>
          <w:szCs w:val="22"/>
        </w:rPr>
        <w:t xml:space="preserve">report, </w:t>
      </w:r>
      <w:r w:rsidR="00580671" w:rsidRPr="00F54864">
        <w:rPr>
          <w:b/>
          <w:bCs/>
          <w:iCs/>
          <w:color w:val="000000"/>
          <w:kern w:val="2"/>
          <w:sz w:val="22"/>
          <w:szCs w:val="22"/>
        </w:rPr>
        <w:t>the</w:t>
      </w:r>
      <w:r w:rsidRPr="00F54864">
        <w:rPr>
          <w:b/>
          <w:bCs/>
          <w:iCs/>
          <w:color w:val="000000"/>
          <w:kern w:val="2"/>
          <w:sz w:val="22"/>
          <w:szCs w:val="22"/>
        </w:rPr>
        <w:t xml:space="preserve"> following enhancements </w:t>
      </w:r>
      <w:r w:rsidR="00F32A47">
        <w:rPr>
          <w:b/>
          <w:bCs/>
          <w:iCs/>
          <w:color w:val="000000"/>
          <w:kern w:val="2"/>
          <w:sz w:val="22"/>
          <w:szCs w:val="22"/>
        </w:rPr>
        <w:t xml:space="preserve">should be </w:t>
      </w:r>
      <w:r w:rsidRPr="00F54864">
        <w:rPr>
          <w:b/>
          <w:bCs/>
          <w:iCs/>
          <w:color w:val="000000"/>
          <w:kern w:val="2"/>
          <w:sz w:val="22"/>
          <w:szCs w:val="22"/>
        </w:rPr>
        <w:t>considered:</w:t>
      </w:r>
    </w:p>
    <w:p w14:paraId="2CD97FDB" w14:textId="6DB0FEA5" w:rsidR="00FE7745" w:rsidRPr="00BD1EE8" w:rsidRDefault="00FE7745" w:rsidP="00504B6B">
      <w:pPr>
        <w:pStyle w:val="a4"/>
        <w:numPr>
          <w:ilvl w:val="0"/>
          <w:numId w:val="29"/>
        </w:numPr>
        <w:tabs>
          <w:tab w:val="left" w:pos="640"/>
        </w:tabs>
        <w:ind w:leftChars="100" w:left="524" w:hanging="284"/>
        <w:jc w:val="both"/>
        <w:rPr>
          <w:b/>
          <w:bCs/>
          <w:iCs/>
          <w:color w:val="000000"/>
          <w:kern w:val="2"/>
          <w:sz w:val="22"/>
          <w:szCs w:val="22"/>
        </w:rPr>
      </w:pPr>
      <w:r w:rsidRPr="00BD1EE8">
        <w:rPr>
          <w:b/>
          <w:bCs/>
          <w:iCs/>
          <w:color w:val="000000"/>
          <w:kern w:val="2"/>
          <w:sz w:val="22"/>
          <w:szCs w:val="22"/>
        </w:rPr>
        <w:t>If multiple CSI-ReportConfigs are used, schemes for reducing duplicated configurations and reducing UE memory occupation should be supported, together with reconsideration on UE capability regarding measuring and reporting</w:t>
      </w:r>
    </w:p>
    <w:p w14:paraId="0E250B01" w14:textId="7A6064FF" w:rsidR="002A1A9E" w:rsidRPr="00BD1EE8" w:rsidRDefault="00E8121D" w:rsidP="00504B6B">
      <w:pPr>
        <w:pStyle w:val="a4"/>
        <w:numPr>
          <w:ilvl w:val="0"/>
          <w:numId w:val="29"/>
        </w:numPr>
        <w:tabs>
          <w:tab w:val="left" w:pos="640"/>
        </w:tabs>
        <w:ind w:leftChars="100" w:left="524" w:hanging="284"/>
        <w:jc w:val="both"/>
        <w:rPr>
          <w:b/>
          <w:bCs/>
          <w:iCs/>
          <w:color w:val="000000"/>
          <w:kern w:val="2"/>
          <w:sz w:val="22"/>
          <w:szCs w:val="22"/>
        </w:rPr>
      </w:pPr>
      <w:r w:rsidRPr="00BD1EE8">
        <w:rPr>
          <w:b/>
          <w:bCs/>
          <w:iCs/>
          <w:color w:val="000000"/>
          <w:kern w:val="2"/>
          <w:sz w:val="22"/>
          <w:szCs w:val="22"/>
        </w:rPr>
        <w:t xml:space="preserve">If single CSI-ReportConfig is used, </w:t>
      </w:r>
      <w:r w:rsidR="00F4358A" w:rsidRPr="00BD1EE8">
        <w:rPr>
          <w:b/>
          <w:bCs/>
          <w:iCs/>
          <w:color w:val="000000"/>
          <w:kern w:val="2"/>
          <w:sz w:val="22"/>
          <w:szCs w:val="22"/>
        </w:rPr>
        <w:t>enhance</w:t>
      </w:r>
      <w:r w:rsidR="00EA51D9" w:rsidRPr="00BD1EE8">
        <w:rPr>
          <w:b/>
          <w:bCs/>
          <w:iCs/>
          <w:color w:val="000000"/>
          <w:kern w:val="2"/>
          <w:sz w:val="22"/>
          <w:szCs w:val="22"/>
        </w:rPr>
        <w:t>ments on resource setting configurations and report setting configurations</w:t>
      </w:r>
      <w:r w:rsidR="00BD1EE8" w:rsidRPr="00BD1EE8">
        <w:rPr>
          <w:b/>
          <w:bCs/>
          <w:iCs/>
          <w:color w:val="000000"/>
          <w:kern w:val="2"/>
          <w:sz w:val="22"/>
          <w:szCs w:val="22"/>
        </w:rPr>
        <w:t xml:space="preserve"> should be considered, including </w:t>
      </w:r>
    </w:p>
    <w:p w14:paraId="6DDE12F5" w14:textId="1BF27405" w:rsidR="00BD1EE8" w:rsidRPr="00BD1EE8" w:rsidRDefault="002A1A9E" w:rsidP="00504B6B">
      <w:pPr>
        <w:pStyle w:val="a4"/>
        <w:numPr>
          <w:ilvl w:val="0"/>
          <w:numId w:val="29"/>
        </w:numPr>
        <w:tabs>
          <w:tab w:val="left" w:pos="709"/>
        </w:tabs>
        <w:ind w:leftChars="277" w:left="947" w:hangingChars="128" w:hanging="282"/>
        <w:jc w:val="both"/>
        <w:rPr>
          <w:b/>
          <w:bCs/>
          <w:iCs/>
          <w:color w:val="000000"/>
          <w:kern w:val="2"/>
          <w:sz w:val="22"/>
          <w:szCs w:val="22"/>
        </w:rPr>
      </w:pPr>
      <w:r>
        <w:rPr>
          <w:b/>
          <w:bCs/>
          <w:iCs/>
          <w:color w:val="000000"/>
          <w:kern w:val="2"/>
          <w:sz w:val="22"/>
          <w:szCs w:val="22"/>
        </w:rPr>
        <w:t>enha</w:t>
      </w:r>
      <w:r w:rsidR="00BD1EE8" w:rsidRPr="00BD1EE8">
        <w:rPr>
          <w:b/>
          <w:bCs/>
          <w:iCs/>
          <w:color w:val="000000"/>
          <w:kern w:val="2"/>
          <w:sz w:val="22"/>
          <w:szCs w:val="22"/>
        </w:rPr>
        <w:t xml:space="preserve">ncements on resource setting configurations, </w:t>
      </w:r>
    </w:p>
    <w:p w14:paraId="7D095460" w14:textId="105862D9" w:rsidR="00FF23AC" w:rsidRPr="00D861CE" w:rsidRDefault="00FF23AC" w:rsidP="00504B6B">
      <w:pPr>
        <w:pStyle w:val="a4"/>
        <w:numPr>
          <w:ilvl w:val="2"/>
          <w:numId w:val="31"/>
        </w:numPr>
        <w:tabs>
          <w:tab w:val="left" w:pos="709"/>
        </w:tabs>
        <w:ind w:leftChars="450" w:left="1374" w:hanging="294"/>
        <w:jc w:val="both"/>
        <w:rPr>
          <w:b/>
          <w:bCs/>
          <w:iCs/>
          <w:color w:val="000000"/>
          <w:kern w:val="2"/>
          <w:sz w:val="22"/>
          <w:szCs w:val="22"/>
        </w:rPr>
      </w:pPr>
      <w:r w:rsidRPr="00D861CE">
        <w:rPr>
          <w:b/>
          <w:bCs/>
          <w:iCs/>
          <w:color w:val="000000"/>
          <w:kern w:val="2"/>
          <w:sz w:val="22"/>
          <w:szCs w:val="22"/>
        </w:rPr>
        <w:t xml:space="preserve">what additional information needs to be configured, and the configuration granularity </w:t>
      </w:r>
    </w:p>
    <w:p w14:paraId="69F6F2EA" w14:textId="1F2B41FC" w:rsidR="00FF23AC" w:rsidRPr="00D861CE" w:rsidRDefault="00FF23AC" w:rsidP="00504B6B">
      <w:pPr>
        <w:pStyle w:val="a4"/>
        <w:numPr>
          <w:ilvl w:val="2"/>
          <w:numId w:val="31"/>
        </w:numPr>
        <w:tabs>
          <w:tab w:val="left" w:pos="709"/>
        </w:tabs>
        <w:ind w:leftChars="450" w:left="1374" w:hanging="294"/>
        <w:jc w:val="both"/>
        <w:rPr>
          <w:b/>
          <w:bCs/>
          <w:iCs/>
          <w:color w:val="000000"/>
          <w:kern w:val="2"/>
          <w:sz w:val="22"/>
          <w:szCs w:val="22"/>
        </w:rPr>
      </w:pPr>
      <w:r w:rsidRPr="00D861CE">
        <w:rPr>
          <w:b/>
          <w:bCs/>
          <w:iCs/>
          <w:color w:val="000000"/>
          <w:kern w:val="2"/>
          <w:sz w:val="22"/>
          <w:szCs w:val="22"/>
        </w:rPr>
        <w:t xml:space="preserve">resource </w:t>
      </w:r>
      <w:r w:rsidRPr="00D861CE">
        <w:rPr>
          <w:rFonts w:hint="eastAsia"/>
          <w:b/>
          <w:bCs/>
          <w:iCs/>
          <w:color w:val="000000"/>
          <w:kern w:val="2"/>
          <w:sz w:val="22"/>
          <w:szCs w:val="22"/>
        </w:rPr>
        <w:t>a</w:t>
      </w:r>
      <w:r w:rsidRPr="00D861CE">
        <w:rPr>
          <w:b/>
          <w:bCs/>
          <w:iCs/>
          <w:color w:val="000000"/>
          <w:kern w:val="2"/>
          <w:sz w:val="22"/>
          <w:szCs w:val="22"/>
        </w:rPr>
        <w:t>ctivation/deactivation or triggering enhancements</w:t>
      </w:r>
    </w:p>
    <w:p w14:paraId="09690C8A" w14:textId="40E56AE2" w:rsidR="00BD1EE8" w:rsidRPr="00E4524A" w:rsidRDefault="00BD1EE8" w:rsidP="00504B6B">
      <w:pPr>
        <w:pStyle w:val="a4"/>
        <w:numPr>
          <w:ilvl w:val="0"/>
          <w:numId w:val="29"/>
        </w:numPr>
        <w:tabs>
          <w:tab w:val="left" w:pos="709"/>
        </w:tabs>
        <w:ind w:leftChars="277" w:left="947" w:hangingChars="128" w:hanging="282"/>
        <w:jc w:val="both"/>
        <w:rPr>
          <w:b/>
          <w:bCs/>
          <w:iCs/>
          <w:color w:val="000000"/>
          <w:kern w:val="2"/>
          <w:sz w:val="22"/>
          <w:szCs w:val="22"/>
        </w:rPr>
      </w:pPr>
      <w:r w:rsidRPr="00E4524A">
        <w:rPr>
          <w:b/>
          <w:bCs/>
          <w:iCs/>
          <w:color w:val="000000"/>
          <w:kern w:val="2"/>
          <w:sz w:val="22"/>
          <w:szCs w:val="22"/>
        </w:rPr>
        <w:t xml:space="preserve">Enhancement on reporting configurations, </w:t>
      </w:r>
    </w:p>
    <w:p w14:paraId="5072241B" w14:textId="40A3A910" w:rsidR="00FF23AC" w:rsidRPr="00D861CE" w:rsidRDefault="00FF23AC" w:rsidP="00504B6B">
      <w:pPr>
        <w:pStyle w:val="a4"/>
        <w:numPr>
          <w:ilvl w:val="2"/>
          <w:numId w:val="31"/>
        </w:numPr>
        <w:tabs>
          <w:tab w:val="left" w:pos="709"/>
        </w:tabs>
        <w:ind w:leftChars="450" w:left="1374" w:hanging="294"/>
        <w:jc w:val="both"/>
        <w:rPr>
          <w:b/>
          <w:bCs/>
          <w:iCs/>
          <w:color w:val="000000"/>
          <w:kern w:val="2"/>
          <w:sz w:val="22"/>
          <w:szCs w:val="22"/>
        </w:rPr>
      </w:pPr>
      <w:r w:rsidRPr="00D861CE">
        <w:rPr>
          <w:b/>
          <w:bCs/>
          <w:iCs/>
          <w:color w:val="000000"/>
          <w:kern w:val="2"/>
          <w:sz w:val="22"/>
          <w:szCs w:val="22"/>
        </w:rPr>
        <w:t>which configurations need to be enhanced</w:t>
      </w:r>
    </w:p>
    <w:p w14:paraId="464F5E36" w14:textId="33805CE8" w:rsidR="00BD1EE8" w:rsidRPr="00BD1EE8" w:rsidRDefault="00FF23AC" w:rsidP="00504B6B">
      <w:pPr>
        <w:pStyle w:val="a4"/>
        <w:numPr>
          <w:ilvl w:val="2"/>
          <w:numId w:val="31"/>
        </w:numPr>
        <w:tabs>
          <w:tab w:val="left" w:pos="709"/>
        </w:tabs>
        <w:ind w:leftChars="450" w:left="1374" w:hanging="294"/>
        <w:jc w:val="both"/>
        <w:rPr>
          <w:b/>
          <w:bCs/>
          <w:iCs/>
          <w:color w:val="000000"/>
          <w:kern w:val="2"/>
          <w:sz w:val="22"/>
          <w:szCs w:val="22"/>
        </w:rPr>
      </w:pPr>
      <w:r w:rsidRPr="00D861CE">
        <w:rPr>
          <w:b/>
          <w:bCs/>
          <w:iCs/>
          <w:color w:val="000000"/>
          <w:kern w:val="2"/>
          <w:sz w:val="22"/>
          <w:szCs w:val="22"/>
        </w:rPr>
        <w:t xml:space="preserve">report </w:t>
      </w:r>
      <w:r w:rsidRPr="00D861CE">
        <w:rPr>
          <w:rFonts w:hint="eastAsia"/>
          <w:b/>
          <w:bCs/>
          <w:iCs/>
          <w:color w:val="000000"/>
          <w:kern w:val="2"/>
          <w:sz w:val="22"/>
          <w:szCs w:val="22"/>
        </w:rPr>
        <w:t>a</w:t>
      </w:r>
      <w:r w:rsidRPr="00D861CE">
        <w:rPr>
          <w:b/>
          <w:bCs/>
          <w:iCs/>
          <w:color w:val="000000"/>
          <w:kern w:val="2"/>
          <w:sz w:val="22"/>
          <w:szCs w:val="22"/>
        </w:rPr>
        <w:t>ctivation/deactivation or triggering enhancements</w:t>
      </w:r>
    </w:p>
    <w:p w14:paraId="6AF7AC5D" w14:textId="63EA0B0F" w:rsidR="00E8121D" w:rsidRPr="00BD1EE8" w:rsidRDefault="00E8121D" w:rsidP="00504B6B">
      <w:pPr>
        <w:pStyle w:val="a4"/>
        <w:numPr>
          <w:ilvl w:val="0"/>
          <w:numId w:val="29"/>
        </w:numPr>
        <w:tabs>
          <w:tab w:val="left" w:pos="640"/>
        </w:tabs>
        <w:ind w:leftChars="100" w:left="524" w:hanging="284"/>
        <w:jc w:val="both"/>
        <w:rPr>
          <w:b/>
          <w:bCs/>
          <w:iCs/>
          <w:color w:val="000000"/>
          <w:kern w:val="2"/>
          <w:sz w:val="22"/>
          <w:szCs w:val="22"/>
        </w:rPr>
      </w:pPr>
      <w:r w:rsidRPr="00BD1EE8">
        <w:rPr>
          <w:b/>
          <w:bCs/>
          <w:iCs/>
          <w:color w:val="000000"/>
          <w:kern w:val="2"/>
          <w:sz w:val="22"/>
          <w:szCs w:val="22"/>
        </w:rPr>
        <w:t>Reporting content could be further enhanced to save overhead</w:t>
      </w:r>
    </w:p>
    <w:p w14:paraId="631AE368" w14:textId="613652B4" w:rsidR="00142F0A" w:rsidRDefault="00142F0A" w:rsidP="00142F0A">
      <w:pPr>
        <w:pStyle w:val="1"/>
        <w:jc w:val="both"/>
      </w:pPr>
      <w:r>
        <w:t>Spatial domain enhancements</w:t>
      </w:r>
    </w:p>
    <w:p w14:paraId="5BB95C22" w14:textId="5E78EDB9" w:rsidR="00257E0A" w:rsidRPr="006C3C57" w:rsidRDefault="00D371B7" w:rsidP="00D371B7">
      <w:pPr>
        <w:pStyle w:val="0Maintext"/>
        <w:tabs>
          <w:tab w:val="left" w:pos="810"/>
        </w:tabs>
        <w:spacing w:after="120" w:afterAutospacing="0" w:line="240" w:lineRule="auto"/>
        <w:ind w:firstLine="0"/>
        <w:rPr>
          <w:sz w:val="22"/>
          <w:szCs w:val="22"/>
          <w:lang w:val="en-US" w:eastAsia="zh-CN"/>
        </w:rPr>
      </w:pPr>
      <w:r>
        <w:rPr>
          <w:rFonts w:hint="eastAsia"/>
          <w:sz w:val="22"/>
          <w:szCs w:val="22"/>
        </w:rPr>
        <w:t>I</w:t>
      </w:r>
      <w:r>
        <w:rPr>
          <w:sz w:val="22"/>
          <w:szCs w:val="22"/>
        </w:rPr>
        <w:t>n</w:t>
      </w:r>
      <w:r w:rsidR="0028539C">
        <w:rPr>
          <w:sz w:val="22"/>
          <w:szCs w:val="22"/>
        </w:rPr>
        <w:t xml:space="preserve"> this section, we provide more detailed design considerations for spatial domain enhancements.</w:t>
      </w:r>
    </w:p>
    <w:p w14:paraId="279EFA7E" w14:textId="77777777" w:rsidR="004923E5" w:rsidRDefault="004923E5" w:rsidP="004923E5">
      <w:pPr>
        <w:pStyle w:val="0Maintext"/>
        <w:tabs>
          <w:tab w:val="left" w:pos="810"/>
        </w:tabs>
        <w:spacing w:after="120" w:afterAutospacing="0" w:line="240" w:lineRule="auto"/>
        <w:ind w:firstLine="0"/>
        <w:rPr>
          <w:sz w:val="22"/>
          <w:szCs w:val="22"/>
        </w:rPr>
      </w:pPr>
      <w:r>
        <w:rPr>
          <w:sz w:val="22"/>
          <w:szCs w:val="22"/>
        </w:rPr>
        <w:t>In FL summary in RAN1-110b [2], the spatial elements adaptation can be categorized into two types:</w:t>
      </w:r>
    </w:p>
    <w:p w14:paraId="18FC8E37" w14:textId="77777777" w:rsidR="004923E5" w:rsidRPr="0052540F" w:rsidRDefault="004923E5" w:rsidP="004923E5">
      <w:pPr>
        <w:pStyle w:val="af7"/>
        <w:numPr>
          <w:ilvl w:val="0"/>
          <w:numId w:val="28"/>
        </w:numPr>
        <w:suppressAutoHyphens/>
        <w:spacing w:after="0" w:line="252" w:lineRule="auto"/>
        <w:rPr>
          <w:rFonts w:ascii="Times New Roman" w:hAnsi="Times New Roman"/>
          <w:sz w:val="22"/>
          <w:szCs w:val="22"/>
          <w:lang w:eastAsia="zh-CN"/>
        </w:rPr>
      </w:pPr>
      <w:r w:rsidRPr="0052540F">
        <w:rPr>
          <w:rFonts w:ascii="Times New Roman" w:hAnsi="Times New Roman"/>
          <w:sz w:val="22"/>
          <w:szCs w:val="22"/>
          <w:lang w:eastAsia="zh-CN"/>
        </w:rPr>
        <w:t>Type 1: enable/disable all spatial elements associated to a logical antenna port, e.g., a subset of ports of a CSI-RS resource (set).</w:t>
      </w:r>
    </w:p>
    <w:p w14:paraId="2BE890AD" w14:textId="77777777" w:rsidR="004923E5" w:rsidRPr="0052540F" w:rsidRDefault="004923E5" w:rsidP="004923E5">
      <w:pPr>
        <w:pStyle w:val="af7"/>
        <w:numPr>
          <w:ilvl w:val="0"/>
          <w:numId w:val="28"/>
        </w:numPr>
        <w:suppressAutoHyphens/>
        <w:spacing w:afterLines="50" w:line="252" w:lineRule="auto"/>
        <w:ind w:left="714" w:hanging="357"/>
        <w:rPr>
          <w:rFonts w:ascii="Times New Roman" w:hAnsi="Times New Roman"/>
          <w:sz w:val="22"/>
          <w:szCs w:val="22"/>
          <w:lang w:eastAsia="zh-CN"/>
        </w:rPr>
      </w:pPr>
      <w:r w:rsidRPr="0052540F">
        <w:rPr>
          <w:rFonts w:ascii="Times New Roman" w:hAnsi="Times New Roman"/>
          <w:sz w:val="22"/>
          <w:szCs w:val="22"/>
          <w:lang w:eastAsia="zh-CN"/>
        </w:rPr>
        <w:t>Type 2: enable and/or disable of part of spatial elements associated to a logical antenna port(s).</w:t>
      </w:r>
    </w:p>
    <w:p w14:paraId="19DB9728" w14:textId="0BE0723A" w:rsidR="00706194" w:rsidRPr="00706194" w:rsidRDefault="004923E5" w:rsidP="003B2E1C">
      <w:pPr>
        <w:tabs>
          <w:tab w:val="left" w:pos="640"/>
        </w:tabs>
        <w:jc w:val="both"/>
        <w:rPr>
          <w:iCs/>
          <w:color w:val="000000"/>
          <w:kern w:val="2"/>
          <w:sz w:val="22"/>
          <w:szCs w:val="22"/>
        </w:rPr>
      </w:pPr>
      <w:r>
        <w:rPr>
          <w:iCs/>
          <w:color w:val="000000"/>
          <w:kern w:val="2"/>
          <w:sz w:val="22"/>
          <w:szCs w:val="22"/>
        </w:rPr>
        <w:t xml:space="preserve">For Type 1 adaptation, the number of ports is reduced due to the adaptation, this needs to be indicated to the UE. </w:t>
      </w:r>
      <w:r w:rsidR="00706194">
        <w:rPr>
          <w:iCs/>
          <w:color w:val="000000"/>
          <w:kern w:val="2"/>
          <w:sz w:val="22"/>
          <w:szCs w:val="22"/>
          <w:lang w:val="en-GB"/>
        </w:rPr>
        <w:t xml:space="preserve">UE can either measure on a subset of antenna ports of the existing CSI-RS resources, or measure on new CSI-RS resource with reduced number of antenna ports. </w:t>
      </w:r>
    </w:p>
    <w:p w14:paraId="20756B79" w14:textId="10B1E664" w:rsidR="004923E5" w:rsidRDefault="004923E5" w:rsidP="00D861CE">
      <w:pPr>
        <w:tabs>
          <w:tab w:val="left" w:pos="640"/>
        </w:tabs>
        <w:jc w:val="both"/>
        <w:rPr>
          <w:iCs/>
          <w:color w:val="000000"/>
          <w:kern w:val="2"/>
          <w:sz w:val="22"/>
          <w:szCs w:val="22"/>
        </w:rPr>
      </w:pPr>
      <w:r>
        <w:rPr>
          <w:rFonts w:hint="eastAsia"/>
          <w:iCs/>
          <w:color w:val="000000"/>
          <w:kern w:val="2"/>
          <w:sz w:val="22"/>
          <w:szCs w:val="22"/>
        </w:rPr>
        <w:lastRenderedPageBreak/>
        <w:t>F</w:t>
      </w:r>
      <w:r>
        <w:rPr>
          <w:iCs/>
          <w:color w:val="000000"/>
          <w:kern w:val="2"/>
          <w:sz w:val="22"/>
          <w:szCs w:val="22"/>
        </w:rPr>
        <w:t xml:space="preserve">or Type 2 adaptation, the number of ports remains unchanged while the spatial </w:t>
      </w:r>
      <w:r w:rsidR="00AE4D6B">
        <w:rPr>
          <w:iCs/>
          <w:color w:val="000000"/>
          <w:kern w:val="2"/>
          <w:sz w:val="22"/>
          <w:szCs w:val="22"/>
        </w:rPr>
        <w:t>relations will</w:t>
      </w:r>
      <w:r>
        <w:rPr>
          <w:iCs/>
          <w:color w:val="000000"/>
          <w:kern w:val="2"/>
          <w:sz w:val="22"/>
          <w:szCs w:val="22"/>
        </w:rPr>
        <w:t xml:space="preserve"> change, network needs to indicate new CSI-RS resources </w:t>
      </w:r>
      <w:r w:rsidR="00134F50">
        <w:rPr>
          <w:iCs/>
          <w:color w:val="000000"/>
          <w:kern w:val="2"/>
          <w:sz w:val="22"/>
          <w:szCs w:val="22"/>
        </w:rPr>
        <w:t xml:space="preserve">or new TCI states </w:t>
      </w:r>
      <w:r>
        <w:rPr>
          <w:iCs/>
          <w:color w:val="000000"/>
          <w:kern w:val="2"/>
          <w:sz w:val="22"/>
          <w:szCs w:val="22"/>
        </w:rPr>
        <w:t xml:space="preserve">for UE to measure. </w:t>
      </w:r>
    </w:p>
    <w:p w14:paraId="5B585A9C" w14:textId="2691E6E9" w:rsidR="00CB5980" w:rsidRDefault="00CB5980" w:rsidP="00D371B7">
      <w:pPr>
        <w:pStyle w:val="0Maintext"/>
        <w:tabs>
          <w:tab w:val="left" w:pos="810"/>
        </w:tabs>
        <w:spacing w:after="120" w:afterAutospacing="0" w:line="240" w:lineRule="auto"/>
        <w:ind w:firstLine="0"/>
        <w:rPr>
          <w:sz w:val="22"/>
          <w:szCs w:val="22"/>
          <w:lang w:val="en-US" w:eastAsia="zh-CN"/>
        </w:rPr>
      </w:pPr>
    </w:p>
    <w:p w14:paraId="46543197" w14:textId="59504715" w:rsidR="008B38F0" w:rsidRPr="00D861CE" w:rsidDel="00CB5980" w:rsidRDefault="008B38F0" w:rsidP="00D371B7">
      <w:pPr>
        <w:pStyle w:val="0Maintext"/>
        <w:tabs>
          <w:tab w:val="left" w:pos="810"/>
        </w:tabs>
        <w:spacing w:after="120" w:afterAutospacing="0" w:line="240" w:lineRule="auto"/>
        <w:ind w:firstLine="0"/>
        <w:rPr>
          <w:sz w:val="22"/>
          <w:szCs w:val="22"/>
          <w:lang w:val="en-US" w:eastAsia="zh-CN"/>
        </w:rPr>
      </w:pPr>
      <w:r>
        <w:rPr>
          <w:rFonts w:hint="eastAsia"/>
          <w:sz w:val="22"/>
          <w:szCs w:val="22"/>
          <w:lang w:val="en-US" w:eastAsia="zh-CN"/>
        </w:rPr>
        <w:t>I</w:t>
      </w:r>
      <w:r>
        <w:rPr>
          <w:sz w:val="22"/>
          <w:szCs w:val="22"/>
          <w:lang w:val="en-US" w:eastAsia="zh-CN"/>
        </w:rPr>
        <w:t xml:space="preserve">n the following, we discuss more detailed configuration enhancements based on multiple </w:t>
      </w:r>
      <w:r>
        <w:rPr>
          <w:sz w:val="22"/>
          <w:szCs w:val="22"/>
          <w:lang w:eastAsia="zh-CN"/>
        </w:rPr>
        <w:t xml:space="preserve">CSI-ReportConfigs or single CSI-ReportConfig. </w:t>
      </w:r>
    </w:p>
    <w:p w14:paraId="5E12A1F0" w14:textId="7ABE4072" w:rsidR="00257E0A" w:rsidRPr="00D861CE" w:rsidRDefault="006C3C57" w:rsidP="00D861CE">
      <w:pPr>
        <w:pStyle w:val="a4"/>
        <w:numPr>
          <w:ilvl w:val="0"/>
          <w:numId w:val="29"/>
        </w:numPr>
        <w:tabs>
          <w:tab w:val="left" w:pos="640"/>
        </w:tabs>
        <w:ind w:leftChars="0" w:left="284" w:hanging="284"/>
        <w:jc w:val="both"/>
        <w:rPr>
          <w:iCs/>
          <w:color w:val="000000"/>
          <w:kern w:val="2"/>
          <w:sz w:val="22"/>
          <w:szCs w:val="22"/>
          <w:lang w:val="en-US" w:eastAsia="zh-CN"/>
        </w:rPr>
      </w:pPr>
      <w:r w:rsidRPr="00D861CE">
        <w:rPr>
          <w:iCs/>
          <w:color w:val="000000"/>
          <w:kern w:val="2"/>
          <w:sz w:val="22"/>
          <w:szCs w:val="22"/>
          <w:lang w:val="en-US" w:eastAsia="zh-CN"/>
        </w:rPr>
        <w:t>Alt 1: Multiple CSI-ReportConfigs are used for spatial adaptation CSI reports</w:t>
      </w:r>
    </w:p>
    <w:p w14:paraId="18A2C2BC" w14:textId="5AE2E4E9" w:rsidR="00CB5980" w:rsidRPr="00D861CE" w:rsidRDefault="00485416" w:rsidP="00D861CE">
      <w:pPr>
        <w:pStyle w:val="0Maintext"/>
        <w:tabs>
          <w:tab w:val="left" w:pos="810"/>
        </w:tabs>
        <w:spacing w:after="120" w:afterAutospacing="0" w:line="240" w:lineRule="auto"/>
        <w:ind w:leftChars="118" w:left="283" w:firstLine="0"/>
        <w:rPr>
          <w:sz w:val="22"/>
          <w:szCs w:val="22"/>
          <w:lang w:val="en-US" w:eastAsia="zh-CN"/>
        </w:rPr>
      </w:pPr>
      <w:r>
        <w:rPr>
          <w:rFonts w:hint="eastAsia"/>
          <w:sz w:val="22"/>
          <w:szCs w:val="22"/>
          <w:lang w:eastAsia="zh-CN"/>
        </w:rPr>
        <w:t>F</w:t>
      </w:r>
      <w:r>
        <w:rPr>
          <w:sz w:val="22"/>
          <w:szCs w:val="22"/>
          <w:lang w:eastAsia="zh-CN"/>
        </w:rPr>
        <w:t xml:space="preserve">or Type 1, </w:t>
      </w:r>
      <w:r w:rsidR="00EA2DFC">
        <w:rPr>
          <w:sz w:val="22"/>
          <w:szCs w:val="22"/>
          <w:lang w:eastAsia="zh-CN"/>
        </w:rPr>
        <w:t xml:space="preserve">each CSI-ReportConfig is linked to a CSI-RS resource setting configuration with different number of CSI-RS port for each CSI-RS resource, and with different codebook configurations. </w:t>
      </w:r>
    </w:p>
    <w:p w14:paraId="321A568E" w14:textId="367996E1" w:rsidR="00485416" w:rsidRDefault="00485416" w:rsidP="00D861CE">
      <w:pPr>
        <w:pStyle w:val="0Maintext"/>
        <w:tabs>
          <w:tab w:val="left" w:pos="810"/>
        </w:tabs>
        <w:spacing w:after="120" w:afterAutospacing="0" w:line="240" w:lineRule="auto"/>
        <w:ind w:leftChars="118" w:left="283" w:firstLine="0"/>
        <w:rPr>
          <w:sz w:val="22"/>
          <w:szCs w:val="22"/>
          <w:lang w:eastAsia="zh-CN"/>
        </w:rPr>
      </w:pPr>
      <w:r>
        <w:rPr>
          <w:rFonts w:hint="eastAsia"/>
          <w:sz w:val="22"/>
          <w:szCs w:val="22"/>
          <w:lang w:eastAsia="zh-CN"/>
        </w:rPr>
        <w:t>F</w:t>
      </w:r>
      <w:r>
        <w:rPr>
          <w:sz w:val="22"/>
          <w:szCs w:val="22"/>
          <w:lang w:eastAsia="zh-CN"/>
        </w:rPr>
        <w:t xml:space="preserve">or Type 2, </w:t>
      </w:r>
      <w:r w:rsidR="00EA2DFC">
        <w:rPr>
          <w:sz w:val="22"/>
          <w:szCs w:val="22"/>
          <w:lang w:eastAsia="zh-CN"/>
        </w:rPr>
        <w:t>each CSI-ReportConfig is linked to a CSI-RS resource setting configuration with different CSI-RS resources and TCI states.</w:t>
      </w:r>
    </w:p>
    <w:p w14:paraId="719E139F" w14:textId="28E78194" w:rsidR="00EA2DFC" w:rsidRDefault="00EA2DFC" w:rsidP="00D861CE">
      <w:pPr>
        <w:pStyle w:val="0Maintext"/>
        <w:tabs>
          <w:tab w:val="left" w:pos="810"/>
        </w:tabs>
        <w:spacing w:after="120" w:afterAutospacing="0" w:line="240" w:lineRule="auto"/>
        <w:ind w:leftChars="118" w:left="283" w:firstLine="0"/>
        <w:rPr>
          <w:iCs/>
          <w:color w:val="000000"/>
          <w:kern w:val="2"/>
          <w:sz w:val="22"/>
          <w:szCs w:val="22"/>
          <w:lang w:val="en-US"/>
        </w:rPr>
      </w:pPr>
      <w:r>
        <w:rPr>
          <w:rFonts w:hint="eastAsia"/>
          <w:sz w:val="22"/>
          <w:szCs w:val="22"/>
          <w:lang w:eastAsia="zh-CN"/>
        </w:rPr>
        <w:t>A</w:t>
      </w:r>
      <w:r>
        <w:rPr>
          <w:sz w:val="22"/>
          <w:szCs w:val="22"/>
          <w:lang w:eastAsia="zh-CN"/>
        </w:rPr>
        <w:t xml:space="preserve">s discussed in section 2, the above configurations </w:t>
      </w:r>
      <w:r>
        <w:rPr>
          <w:iCs/>
          <w:color w:val="000000"/>
          <w:kern w:val="2"/>
          <w:sz w:val="22"/>
          <w:szCs w:val="22"/>
        </w:rPr>
        <w:t xml:space="preserve">are very memory consuming from UE perspective. </w:t>
      </w:r>
      <w:r w:rsidR="00EB5A68">
        <w:rPr>
          <w:iCs/>
          <w:color w:val="000000"/>
          <w:kern w:val="2"/>
          <w:sz w:val="22"/>
          <w:szCs w:val="22"/>
        </w:rPr>
        <w:t xml:space="preserve">It could be considered to </w:t>
      </w:r>
      <w:r w:rsidR="00EB5A68" w:rsidRPr="00D861CE">
        <w:rPr>
          <w:b/>
          <w:bCs/>
          <w:iCs/>
          <w:color w:val="000000"/>
          <w:kern w:val="2"/>
          <w:sz w:val="22"/>
          <w:szCs w:val="22"/>
        </w:rPr>
        <w:t xml:space="preserve">group these reports together and share some common </w:t>
      </w:r>
      <w:r w:rsidR="0059324F" w:rsidRPr="00D861CE">
        <w:rPr>
          <w:b/>
          <w:bCs/>
          <w:iCs/>
          <w:color w:val="000000"/>
          <w:kern w:val="2"/>
          <w:sz w:val="22"/>
          <w:szCs w:val="22"/>
          <w:lang w:val="en-US"/>
        </w:rPr>
        <w:t xml:space="preserve">configuration </w:t>
      </w:r>
      <w:r w:rsidR="00EB5A68" w:rsidRPr="00D861CE">
        <w:rPr>
          <w:b/>
          <w:bCs/>
          <w:iCs/>
          <w:color w:val="000000"/>
          <w:kern w:val="2"/>
          <w:sz w:val="22"/>
          <w:szCs w:val="22"/>
          <w:lang w:val="en-US"/>
        </w:rPr>
        <w:t>parameters</w:t>
      </w:r>
      <w:r w:rsidR="0015786E">
        <w:rPr>
          <w:iCs/>
          <w:color w:val="000000"/>
          <w:kern w:val="2"/>
          <w:sz w:val="22"/>
          <w:szCs w:val="22"/>
          <w:lang w:val="en-US"/>
        </w:rPr>
        <w:t xml:space="preserve">, where the memory for these common parameters can be saved. </w:t>
      </w:r>
    </w:p>
    <w:p w14:paraId="14C0E735" w14:textId="7075C650" w:rsidR="00EB5A68" w:rsidRPr="00D861CE" w:rsidRDefault="00EB5A68" w:rsidP="00D861CE">
      <w:pPr>
        <w:pStyle w:val="0Maintext"/>
        <w:tabs>
          <w:tab w:val="left" w:pos="810"/>
        </w:tabs>
        <w:spacing w:after="120" w:afterAutospacing="0" w:line="240" w:lineRule="auto"/>
        <w:ind w:leftChars="118" w:left="283" w:firstLine="0"/>
        <w:rPr>
          <w:sz w:val="22"/>
          <w:szCs w:val="22"/>
          <w:lang w:val="en-US" w:eastAsia="zh-CN"/>
        </w:rPr>
      </w:pPr>
      <w:r>
        <w:rPr>
          <w:rFonts w:hint="eastAsia"/>
          <w:iCs/>
          <w:color w:val="000000"/>
          <w:kern w:val="2"/>
          <w:sz w:val="22"/>
          <w:szCs w:val="22"/>
          <w:lang w:val="en-US"/>
        </w:rPr>
        <w:t>F</w:t>
      </w:r>
      <w:r>
        <w:rPr>
          <w:iCs/>
          <w:color w:val="000000"/>
          <w:kern w:val="2"/>
          <w:sz w:val="22"/>
          <w:szCs w:val="22"/>
          <w:lang w:val="en-US"/>
        </w:rPr>
        <w:t xml:space="preserve">urthermore, </w:t>
      </w:r>
      <w:r w:rsidR="004B6B0A">
        <w:rPr>
          <w:iCs/>
          <w:color w:val="000000"/>
          <w:kern w:val="2"/>
          <w:sz w:val="22"/>
          <w:szCs w:val="22"/>
          <w:lang w:val="en-US"/>
        </w:rPr>
        <w:t xml:space="preserve">the activation/deactivation </w:t>
      </w:r>
      <w:r w:rsidR="0015786E">
        <w:rPr>
          <w:iCs/>
          <w:color w:val="000000"/>
          <w:kern w:val="2"/>
          <w:sz w:val="22"/>
          <w:szCs w:val="22"/>
          <w:lang w:val="en-US"/>
        </w:rPr>
        <w:t xml:space="preserve">or triggering </w:t>
      </w:r>
      <w:r w:rsidR="004B6B0A">
        <w:rPr>
          <w:iCs/>
          <w:color w:val="000000"/>
          <w:kern w:val="2"/>
          <w:sz w:val="22"/>
          <w:szCs w:val="22"/>
          <w:lang w:val="en-US"/>
        </w:rPr>
        <w:t>of the reports in a report group can be also considered</w:t>
      </w:r>
      <w:r w:rsidR="0015786E">
        <w:rPr>
          <w:iCs/>
          <w:color w:val="000000"/>
          <w:kern w:val="2"/>
          <w:sz w:val="22"/>
          <w:szCs w:val="22"/>
          <w:lang w:val="en-US"/>
        </w:rPr>
        <w:t xml:space="preserve">, where MAC CE or DCI could be used, </w:t>
      </w:r>
      <w:r w:rsidR="008E0A48">
        <w:rPr>
          <w:iCs/>
          <w:color w:val="000000"/>
          <w:kern w:val="2"/>
          <w:sz w:val="22"/>
          <w:szCs w:val="22"/>
          <w:lang w:val="en-US"/>
        </w:rPr>
        <w:t>to achieve a faster adaptation report</w:t>
      </w:r>
      <w:r w:rsidR="004B6B0A">
        <w:rPr>
          <w:iCs/>
          <w:color w:val="000000"/>
          <w:kern w:val="2"/>
          <w:sz w:val="22"/>
          <w:szCs w:val="22"/>
          <w:lang w:val="en-US"/>
        </w:rPr>
        <w:t xml:space="preserve">. </w:t>
      </w:r>
    </w:p>
    <w:p w14:paraId="5ECBEA7B" w14:textId="77777777" w:rsidR="000E4E93" w:rsidRDefault="00D53B3F" w:rsidP="00D861CE">
      <w:pPr>
        <w:pStyle w:val="0Maintext"/>
        <w:tabs>
          <w:tab w:val="left" w:pos="810"/>
        </w:tabs>
        <w:spacing w:after="120" w:afterAutospacing="0" w:line="240" w:lineRule="auto"/>
        <w:ind w:leftChars="117" w:left="281" w:firstLine="0"/>
        <w:rPr>
          <w:b/>
          <w:bCs/>
          <w:sz w:val="22"/>
          <w:szCs w:val="22"/>
          <w:lang w:val="en-US" w:eastAsia="zh-CN"/>
        </w:rPr>
      </w:pPr>
      <w:r w:rsidRPr="00D861CE">
        <w:rPr>
          <w:rFonts w:hint="eastAsia"/>
          <w:b/>
          <w:bCs/>
          <w:sz w:val="22"/>
          <w:szCs w:val="22"/>
          <w:lang w:val="en-US" w:eastAsia="zh-CN"/>
        </w:rPr>
        <w:t>P</w:t>
      </w:r>
      <w:r w:rsidRPr="00D861CE">
        <w:rPr>
          <w:b/>
          <w:bCs/>
          <w:sz w:val="22"/>
          <w:szCs w:val="22"/>
          <w:lang w:val="en-US" w:eastAsia="zh-CN"/>
        </w:rPr>
        <w:t>roposal 2: If multiple CSI-ReportConfigs are supported for spatial adaption CSI reports,</w:t>
      </w:r>
      <w:r w:rsidRPr="00275AC9">
        <w:rPr>
          <w:b/>
          <w:bCs/>
          <w:sz w:val="22"/>
          <w:szCs w:val="22"/>
          <w:lang w:val="en-US" w:eastAsia="zh-CN"/>
        </w:rPr>
        <w:t xml:space="preserve"> each CSI-ReportConfig is linked to </w:t>
      </w:r>
      <w:r w:rsidRPr="00275AC9">
        <w:rPr>
          <w:rFonts w:hint="eastAsia"/>
          <w:b/>
          <w:bCs/>
          <w:sz w:val="22"/>
          <w:szCs w:val="22"/>
          <w:lang w:val="en-US" w:eastAsia="zh-CN"/>
        </w:rPr>
        <w:t>a</w:t>
      </w:r>
      <w:r w:rsidRPr="00275AC9">
        <w:rPr>
          <w:b/>
          <w:bCs/>
          <w:sz w:val="22"/>
          <w:szCs w:val="22"/>
          <w:lang w:val="en-US" w:eastAsia="zh-CN"/>
        </w:rPr>
        <w:t xml:space="preserve"> CSI-RS resource setting configuration with </w:t>
      </w:r>
    </w:p>
    <w:p w14:paraId="2EAF0074" w14:textId="702CDB85" w:rsidR="000E4E93" w:rsidRDefault="000E4E93" w:rsidP="00D861CE">
      <w:pPr>
        <w:pStyle w:val="af7"/>
        <w:numPr>
          <w:ilvl w:val="0"/>
          <w:numId w:val="36"/>
        </w:numPr>
        <w:tabs>
          <w:tab w:val="left" w:pos="0"/>
        </w:tabs>
        <w:suppressAutoHyphens/>
        <w:spacing w:after="0" w:line="252" w:lineRule="auto"/>
        <w:rPr>
          <w:rFonts w:ascii="Times New Roman" w:hAnsi="Times New Roman"/>
          <w:b/>
          <w:bCs/>
          <w:sz w:val="22"/>
          <w:szCs w:val="22"/>
          <w:lang w:eastAsia="zh-CN"/>
        </w:rPr>
      </w:pPr>
      <w:r>
        <w:rPr>
          <w:rFonts w:ascii="Times New Roman" w:hAnsi="Times New Roman"/>
          <w:b/>
          <w:bCs/>
          <w:sz w:val="22"/>
          <w:szCs w:val="22"/>
          <w:lang w:eastAsia="zh-CN"/>
        </w:rPr>
        <w:t>d</w:t>
      </w:r>
      <w:r w:rsidR="00D20FF7" w:rsidRPr="00D861CE">
        <w:rPr>
          <w:rFonts w:ascii="Times New Roman" w:hAnsi="Times New Roman"/>
          <w:b/>
          <w:bCs/>
          <w:sz w:val="22"/>
          <w:szCs w:val="22"/>
          <w:lang w:eastAsia="zh-CN"/>
        </w:rPr>
        <w:t xml:space="preserve">ifferent number of CSI-RS port for each CSI-RS resource, and with different codebook configurations </w:t>
      </w:r>
      <w:r w:rsidR="00D53B3F" w:rsidRPr="00D861CE">
        <w:rPr>
          <w:rFonts w:ascii="Times New Roman" w:hAnsi="Times New Roman"/>
          <w:b/>
          <w:bCs/>
          <w:sz w:val="22"/>
          <w:szCs w:val="22"/>
          <w:lang w:eastAsia="zh-CN"/>
        </w:rPr>
        <w:t xml:space="preserve">for Type 1, </w:t>
      </w:r>
      <w:r w:rsidRPr="00D861CE">
        <w:rPr>
          <w:rFonts w:ascii="Times New Roman" w:hAnsi="Times New Roman"/>
          <w:b/>
          <w:bCs/>
          <w:sz w:val="22"/>
          <w:szCs w:val="22"/>
          <w:lang w:eastAsia="zh-CN"/>
        </w:rPr>
        <w:t xml:space="preserve">or </w:t>
      </w:r>
    </w:p>
    <w:p w14:paraId="74C14525" w14:textId="5D96D789" w:rsidR="000E4E93" w:rsidRPr="00D861CE" w:rsidRDefault="00D20FF7" w:rsidP="00D861CE">
      <w:pPr>
        <w:pStyle w:val="af7"/>
        <w:numPr>
          <w:ilvl w:val="0"/>
          <w:numId w:val="36"/>
        </w:numPr>
        <w:tabs>
          <w:tab w:val="left" w:pos="0"/>
        </w:tabs>
        <w:suppressAutoHyphens/>
        <w:spacing w:after="0" w:line="252" w:lineRule="auto"/>
        <w:rPr>
          <w:rFonts w:ascii="Times New Roman" w:hAnsi="Times New Roman"/>
          <w:b/>
          <w:bCs/>
          <w:sz w:val="22"/>
          <w:szCs w:val="22"/>
          <w:lang w:eastAsia="zh-CN"/>
        </w:rPr>
      </w:pPr>
      <w:r w:rsidRPr="00D861CE">
        <w:rPr>
          <w:b/>
          <w:bCs/>
          <w:sz w:val="22"/>
          <w:szCs w:val="22"/>
          <w:lang w:eastAsia="zh-CN"/>
        </w:rPr>
        <w:t xml:space="preserve">different CSI-RS resources </w:t>
      </w:r>
      <w:r w:rsidR="00D71EA0" w:rsidRPr="00D861CE">
        <w:rPr>
          <w:b/>
          <w:bCs/>
          <w:sz w:val="22"/>
          <w:szCs w:val="22"/>
          <w:lang w:eastAsia="zh-CN"/>
        </w:rPr>
        <w:t xml:space="preserve">or different </w:t>
      </w:r>
      <w:r w:rsidRPr="00D861CE">
        <w:rPr>
          <w:b/>
          <w:bCs/>
          <w:sz w:val="22"/>
          <w:szCs w:val="22"/>
          <w:lang w:eastAsia="zh-CN"/>
        </w:rPr>
        <w:t>TCI states for Type 2</w:t>
      </w:r>
    </w:p>
    <w:p w14:paraId="647AC853" w14:textId="6A164E28" w:rsidR="00D53B3F" w:rsidRPr="00D861CE" w:rsidRDefault="00D71EA0" w:rsidP="00D861CE">
      <w:pPr>
        <w:pStyle w:val="0Maintext"/>
        <w:tabs>
          <w:tab w:val="left" w:pos="810"/>
        </w:tabs>
        <w:spacing w:after="120" w:afterAutospacing="0" w:line="240" w:lineRule="auto"/>
        <w:ind w:leftChars="117" w:left="281" w:firstLine="0"/>
        <w:rPr>
          <w:b/>
          <w:bCs/>
          <w:sz w:val="22"/>
          <w:szCs w:val="22"/>
          <w:lang w:eastAsia="zh-CN"/>
        </w:rPr>
      </w:pPr>
      <w:r w:rsidRPr="00D861CE">
        <w:rPr>
          <w:b/>
          <w:bCs/>
          <w:sz w:val="22"/>
          <w:szCs w:val="22"/>
          <w:lang w:eastAsia="zh-CN"/>
        </w:rPr>
        <w:t xml:space="preserve">and </w:t>
      </w:r>
      <w:r w:rsidR="00D53B3F" w:rsidRPr="00D861CE">
        <w:rPr>
          <w:b/>
          <w:bCs/>
          <w:sz w:val="22"/>
          <w:szCs w:val="22"/>
          <w:lang w:val="en-US" w:eastAsia="zh-CN"/>
        </w:rPr>
        <w:t>enhancements for multiple report grouping and corresponding activation/deactivation or triggering schemes should be supported</w:t>
      </w:r>
      <w:r w:rsidR="00275AC9">
        <w:rPr>
          <w:b/>
          <w:bCs/>
          <w:sz w:val="22"/>
          <w:szCs w:val="22"/>
          <w:lang w:val="en-US" w:eastAsia="zh-CN"/>
        </w:rPr>
        <w:t>.</w:t>
      </w:r>
    </w:p>
    <w:p w14:paraId="09AA89BA" w14:textId="42C5A258" w:rsidR="00F81CB7" w:rsidRDefault="00D53B3F" w:rsidP="00D371B7">
      <w:pPr>
        <w:pStyle w:val="0Maintext"/>
        <w:tabs>
          <w:tab w:val="left" w:pos="810"/>
        </w:tabs>
        <w:spacing w:after="120" w:afterAutospacing="0" w:line="240" w:lineRule="auto"/>
        <w:ind w:firstLine="0"/>
        <w:rPr>
          <w:sz w:val="22"/>
          <w:szCs w:val="22"/>
          <w:lang w:val="en-US" w:eastAsia="zh-CN"/>
        </w:rPr>
      </w:pPr>
      <w:r>
        <w:rPr>
          <w:sz w:val="22"/>
          <w:szCs w:val="22"/>
          <w:lang w:val="en-US" w:eastAsia="zh-CN"/>
        </w:rPr>
        <w:t xml:space="preserve"> </w:t>
      </w:r>
    </w:p>
    <w:p w14:paraId="6B9A56D6" w14:textId="6441CC82" w:rsidR="006C3C57" w:rsidRPr="00D861CE" w:rsidRDefault="006C3C57" w:rsidP="00D861CE">
      <w:pPr>
        <w:pStyle w:val="a4"/>
        <w:numPr>
          <w:ilvl w:val="0"/>
          <w:numId w:val="29"/>
        </w:numPr>
        <w:tabs>
          <w:tab w:val="left" w:pos="640"/>
        </w:tabs>
        <w:ind w:leftChars="0" w:left="284" w:hanging="284"/>
        <w:jc w:val="both"/>
        <w:rPr>
          <w:iCs/>
          <w:color w:val="000000"/>
          <w:kern w:val="2"/>
          <w:sz w:val="22"/>
          <w:szCs w:val="22"/>
          <w:lang w:val="en-US" w:eastAsia="zh-CN"/>
        </w:rPr>
      </w:pPr>
      <w:r w:rsidRPr="00D861CE">
        <w:rPr>
          <w:iCs/>
          <w:color w:val="000000"/>
          <w:kern w:val="2"/>
          <w:sz w:val="22"/>
          <w:szCs w:val="22"/>
          <w:lang w:val="en-US" w:eastAsia="zh-CN"/>
        </w:rPr>
        <w:t xml:space="preserve">Alt 2: Single CSI-ReportConfig is used for </w:t>
      </w:r>
      <w:r w:rsidR="00F81CB7" w:rsidRPr="00D861CE">
        <w:rPr>
          <w:iCs/>
          <w:color w:val="000000"/>
          <w:kern w:val="2"/>
          <w:sz w:val="22"/>
          <w:szCs w:val="22"/>
          <w:lang w:val="en-US" w:eastAsia="zh-CN"/>
        </w:rPr>
        <w:t>spatial adaptation CSI reports</w:t>
      </w:r>
    </w:p>
    <w:p w14:paraId="46660525" w14:textId="7460CAD3" w:rsidR="00CB5980" w:rsidRPr="00CB5980" w:rsidRDefault="00E13542" w:rsidP="00D861CE">
      <w:pPr>
        <w:pStyle w:val="0Maintext"/>
        <w:tabs>
          <w:tab w:val="left" w:pos="810"/>
        </w:tabs>
        <w:spacing w:after="120" w:afterAutospacing="0" w:line="240" w:lineRule="auto"/>
        <w:ind w:leftChars="100" w:left="240" w:firstLine="0"/>
        <w:rPr>
          <w:sz w:val="22"/>
          <w:szCs w:val="22"/>
        </w:rPr>
      </w:pPr>
      <w:r>
        <w:rPr>
          <w:sz w:val="22"/>
          <w:szCs w:val="22"/>
        </w:rPr>
        <w:t xml:space="preserve">There </w:t>
      </w:r>
      <w:r w:rsidR="00D91443">
        <w:rPr>
          <w:sz w:val="22"/>
          <w:szCs w:val="22"/>
        </w:rPr>
        <w:t xml:space="preserve">are several resource configuration alternatives depending on granularity, which are: </w:t>
      </w:r>
    </w:p>
    <w:p w14:paraId="54028418" w14:textId="72F4E163" w:rsidR="006F0D17" w:rsidRDefault="003A5125" w:rsidP="00D861CE">
      <w:pPr>
        <w:pStyle w:val="0Maintext"/>
        <w:numPr>
          <w:ilvl w:val="0"/>
          <w:numId w:val="32"/>
        </w:numPr>
        <w:tabs>
          <w:tab w:val="left" w:pos="810"/>
        </w:tabs>
        <w:spacing w:after="120" w:afterAutospacing="0" w:line="240" w:lineRule="auto"/>
        <w:ind w:left="567" w:hanging="327"/>
        <w:rPr>
          <w:sz w:val="22"/>
          <w:szCs w:val="22"/>
        </w:rPr>
      </w:pPr>
      <w:r>
        <w:rPr>
          <w:sz w:val="22"/>
          <w:szCs w:val="22"/>
        </w:rPr>
        <w:t xml:space="preserve">Alt 2-1: </w:t>
      </w:r>
      <w:r w:rsidR="006F0D17">
        <w:rPr>
          <w:sz w:val="22"/>
          <w:szCs w:val="22"/>
          <w:lang w:eastAsia="zh-CN"/>
        </w:rPr>
        <w:t>A set of</w:t>
      </w:r>
      <w:r w:rsidR="006F0D17">
        <w:rPr>
          <w:sz w:val="22"/>
          <w:szCs w:val="22"/>
        </w:rPr>
        <w:t xml:space="preserve"> adaptation-related assumptions/parameters can be configured for one CSI-RS resource</w:t>
      </w:r>
      <w:r w:rsidR="006F0D17">
        <w:rPr>
          <w:rFonts w:hint="eastAsia"/>
          <w:sz w:val="22"/>
          <w:szCs w:val="22"/>
        </w:rPr>
        <w:t xml:space="preserve"> </w:t>
      </w:r>
    </w:p>
    <w:p w14:paraId="2220E22E" w14:textId="1BBEB11E" w:rsidR="006F0D17" w:rsidRPr="00C0701C" w:rsidRDefault="006F0D17" w:rsidP="00D861CE">
      <w:pPr>
        <w:pStyle w:val="0Maintext"/>
        <w:numPr>
          <w:ilvl w:val="0"/>
          <w:numId w:val="32"/>
        </w:numPr>
        <w:tabs>
          <w:tab w:val="left" w:pos="810"/>
        </w:tabs>
        <w:spacing w:after="120" w:afterAutospacing="0" w:line="240" w:lineRule="auto"/>
        <w:ind w:left="567" w:hanging="327"/>
        <w:rPr>
          <w:sz w:val="22"/>
          <w:szCs w:val="22"/>
          <w:lang w:val="en-US" w:eastAsia="zh-CN"/>
        </w:rPr>
      </w:pPr>
      <w:r>
        <w:rPr>
          <w:sz w:val="22"/>
          <w:szCs w:val="22"/>
        </w:rPr>
        <w:t xml:space="preserve">Alt 2-2: </w:t>
      </w:r>
      <w:r>
        <w:rPr>
          <w:rFonts w:hint="eastAsia"/>
          <w:sz w:val="22"/>
          <w:szCs w:val="22"/>
        </w:rPr>
        <w:t>M</w:t>
      </w:r>
      <w:r>
        <w:rPr>
          <w:sz w:val="22"/>
          <w:szCs w:val="22"/>
        </w:rPr>
        <w:t xml:space="preserve">ore than one CSI-RS resources can be configured within one resource set, </w:t>
      </w:r>
      <w:r w:rsidR="00DD11C1">
        <w:rPr>
          <w:sz w:val="22"/>
          <w:szCs w:val="22"/>
        </w:rPr>
        <w:t xml:space="preserve">where </w:t>
      </w:r>
      <w:r w:rsidR="00CF4CC1">
        <w:rPr>
          <w:sz w:val="22"/>
          <w:szCs w:val="22"/>
        </w:rPr>
        <w:t xml:space="preserve">each </w:t>
      </w:r>
      <w:r w:rsidR="00DD11C1">
        <w:rPr>
          <w:sz w:val="22"/>
          <w:szCs w:val="22"/>
        </w:rPr>
        <w:t xml:space="preserve">resource </w:t>
      </w:r>
      <w:r w:rsidR="00CF4CC1">
        <w:rPr>
          <w:sz w:val="22"/>
          <w:szCs w:val="22"/>
        </w:rPr>
        <w:t>correspond</w:t>
      </w:r>
      <w:r w:rsidR="00DD11C1">
        <w:rPr>
          <w:sz w:val="22"/>
          <w:szCs w:val="22"/>
        </w:rPr>
        <w:t>s</w:t>
      </w:r>
      <w:r w:rsidR="00CF4CC1">
        <w:rPr>
          <w:sz w:val="22"/>
          <w:szCs w:val="22"/>
        </w:rPr>
        <w:t xml:space="preserve"> to a different </w:t>
      </w:r>
      <w:r>
        <w:rPr>
          <w:sz w:val="22"/>
          <w:szCs w:val="22"/>
        </w:rPr>
        <w:t xml:space="preserve">adaptation-related </w:t>
      </w:r>
      <w:r w:rsidR="00E13542">
        <w:rPr>
          <w:sz w:val="22"/>
          <w:szCs w:val="22"/>
        </w:rPr>
        <w:t>parameter</w:t>
      </w:r>
      <w:r w:rsidR="00CF4CC1">
        <w:rPr>
          <w:sz w:val="22"/>
          <w:szCs w:val="22"/>
        </w:rPr>
        <w:t>/assumption</w:t>
      </w:r>
      <w:r w:rsidR="00CF4CC1" w:rsidRPr="00CF4CC1">
        <w:rPr>
          <w:sz w:val="22"/>
          <w:szCs w:val="22"/>
        </w:rPr>
        <w:t xml:space="preserve"> </w:t>
      </w:r>
    </w:p>
    <w:p w14:paraId="2A34971D" w14:textId="5147316B" w:rsidR="00EE1A32" w:rsidRPr="00EE1A32" w:rsidRDefault="003A5125" w:rsidP="00D861CE">
      <w:pPr>
        <w:pStyle w:val="0Maintext"/>
        <w:numPr>
          <w:ilvl w:val="0"/>
          <w:numId w:val="32"/>
        </w:numPr>
        <w:tabs>
          <w:tab w:val="left" w:pos="810"/>
        </w:tabs>
        <w:spacing w:after="120" w:afterAutospacing="0" w:line="240" w:lineRule="auto"/>
        <w:ind w:left="567" w:hanging="327"/>
        <w:rPr>
          <w:sz w:val="22"/>
          <w:szCs w:val="22"/>
        </w:rPr>
      </w:pPr>
      <w:r>
        <w:rPr>
          <w:sz w:val="22"/>
          <w:szCs w:val="22"/>
        </w:rPr>
        <w:t>Alt 2-</w:t>
      </w:r>
      <w:r w:rsidR="006F0D17">
        <w:rPr>
          <w:sz w:val="22"/>
          <w:szCs w:val="22"/>
        </w:rPr>
        <w:t>3</w:t>
      </w:r>
      <w:r>
        <w:rPr>
          <w:sz w:val="22"/>
          <w:szCs w:val="22"/>
        </w:rPr>
        <w:t>:</w:t>
      </w:r>
      <w:r w:rsidR="00CF4CC1">
        <w:rPr>
          <w:sz w:val="22"/>
          <w:szCs w:val="22"/>
        </w:rPr>
        <w:t xml:space="preserve"> </w:t>
      </w:r>
      <w:r w:rsidR="00E028AB">
        <w:rPr>
          <w:sz w:val="22"/>
          <w:szCs w:val="22"/>
        </w:rPr>
        <w:t xml:space="preserve">More than one CSI-RS resource sets can be configured within one </w:t>
      </w:r>
      <w:r w:rsidR="00DD11C1">
        <w:rPr>
          <w:sz w:val="22"/>
          <w:szCs w:val="22"/>
        </w:rPr>
        <w:t>resource setting configurations (CSI-</w:t>
      </w:r>
      <w:proofErr w:type="spellStart"/>
      <w:r w:rsidR="00DD11C1">
        <w:rPr>
          <w:sz w:val="22"/>
          <w:szCs w:val="22"/>
        </w:rPr>
        <w:t>ResourceConfig</w:t>
      </w:r>
      <w:proofErr w:type="spellEnd"/>
      <w:r w:rsidR="00DD11C1">
        <w:rPr>
          <w:sz w:val="22"/>
          <w:szCs w:val="22"/>
        </w:rPr>
        <w:t>)</w:t>
      </w:r>
      <w:r w:rsidR="00233A5D">
        <w:rPr>
          <w:sz w:val="22"/>
          <w:szCs w:val="22"/>
        </w:rPr>
        <w:t xml:space="preserve">, </w:t>
      </w:r>
      <w:r w:rsidR="00DD11C1">
        <w:rPr>
          <w:sz w:val="22"/>
          <w:szCs w:val="22"/>
        </w:rPr>
        <w:t>where each CSI-RS resource set corresponds to a different adaptation-related assumption/parameter</w:t>
      </w:r>
      <w:r w:rsidR="00DD11C1" w:rsidDel="00EE1A32">
        <w:rPr>
          <w:sz w:val="22"/>
          <w:szCs w:val="22"/>
        </w:rPr>
        <w:t xml:space="preserve"> </w:t>
      </w:r>
    </w:p>
    <w:p w14:paraId="432C4F22" w14:textId="385BA41C" w:rsidR="00CF4CC1" w:rsidRPr="00D861CE" w:rsidRDefault="00CF4CC1" w:rsidP="00D861CE">
      <w:pPr>
        <w:pStyle w:val="0Maintext"/>
        <w:numPr>
          <w:ilvl w:val="0"/>
          <w:numId w:val="32"/>
        </w:numPr>
        <w:tabs>
          <w:tab w:val="left" w:pos="810"/>
        </w:tabs>
        <w:spacing w:after="120" w:afterAutospacing="0" w:line="240" w:lineRule="auto"/>
        <w:ind w:left="567" w:hanging="327"/>
        <w:rPr>
          <w:sz w:val="22"/>
          <w:szCs w:val="22"/>
          <w:lang w:val="en-US" w:eastAsia="zh-CN"/>
        </w:rPr>
      </w:pPr>
      <w:r>
        <w:rPr>
          <w:sz w:val="22"/>
          <w:szCs w:val="22"/>
        </w:rPr>
        <w:t xml:space="preserve">Alt 2-4: </w:t>
      </w:r>
      <w:r>
        <w:rPr>
          <w:rFonts w:hint="eastAsia"/>
          <w:sz w:val="22"/>
          <w:szCs w:val="22"/>
        </w:rPr>
        <w:t>M</w:t>
      </w:r>
      <w:r>
        <w:rPr>
          <w:sz w:val="22"/>
          <w:szCs w:val="22"/>
        </w:rPr>
        <w:t xml:space="preserve">ore than one </w:t>
      </w:r>
      <w:r w:rsidR="00DD11C1">
        <w:rPr>
          <w:sz w:val="22"/>
          <w:szCs w:val="22"/>
        </w:rPr>
        <w:t>CSI-</w:t>
      </w:r>
      <w:proofErr w:type="spellStart"/>
      <w:r w:rsidR="00DD11C1">
        <w:rPr>
          <w:sz w:val="22"/>
          <w:szCs w:val="22"/>
        </w:rPr>
        <w:t>ResourceConfigs</w:t>
      </w:r>
      <w:proofErr w:type="spellEnd"/>
      <w:r w:rsidR="00DD11C1">
        <w:rPr>
          <w:sz w:val="22"/>
          <w:szCs w:val="22"/>
        </w:rPr>
        <w:t xml:space="preserve"> </w:t>
      </w:r>
      <w:r>
        <w:rPr>
          <w:sz w:val="22"/>
          <w:szCs w:val="22"/>
        </w:rPr>
        <w:t>can be linked to one CSI-ReportConfi</w:t>
      </w:r>
      <w:r w:rsidR="00DD11C1">
        <w:rPr>
          <w:sz w:val="22"/>
          <w:szCs w:val="22"/>
        </w:rPr>
        <w:t>g, where each CSI-</w:t>
      </w:r>
      <w:proofErr w:type="spellStart"/>
      <w:r w:rsidR="00DD11C1">
        <w:rPr>
          <w:sz w:val="22"/>
          <w:szCs w:val="22"/>
        </w:rPr>
        <w:t>ResourceConfig</w:t>
      </w:r>
      <w:proofErr w:type="spellEnd"/>
      <w:r w:rsidR="00DD11C1">
        <w:rPr>
          <w:sz w:val="22"/>
          <w:szCs w:val="22"/>
        </w:rPr>
        <w:t xml:space="preserve"> corresponds to a different adaptation-related assumption/parameter</w:t>
      </w:r>
    </w:p>
    <w:p w14:paraId="579E1494" w14:textId="16049A91" w:rsidR="00D91443" w:rsidRDefault="00D91443" w:rsidP="00FF49AB">
      <w:pPr>
        <w:pStyle w:val="0Maintext"/>
        <w:spacing w:after="120" w:afterAutospacing="0" w:line="240" w:lineRule="auto"/>
        <w:ind w:leftChars="118" w:left="283" w:firstLine="0"/>
        <w:rPr>
          <w:sz w:val="22"/>
          <w:szCs w:val="22"/>
          <w:lang w:eastAsia="zh-CN"/>
        </w:rPr>
      </w:pPr>
      <w:r>
        <w:rPr>
          <w:rFonts w:hint="eastAsia"/>
          <w:sz w:val="22"/>
          <w:szCs w:val="22"/>
          <w:lang w:eastAsia="zh-CN"/>
        </w:rPr>
        <w:t>In</w:t>
      </w:r>
      <w:r>
        <w:rPr>
          <w:sz w:val="22"/>
          <w:szCs w:val="22"/>
          <w:lang w:eastAsia="zh-CN"/>
        </w:rPr>
        <w:t xml:space="preserve"> Figure 1, we provide an overall picture on resource configuration alternatives </w:t>
      </w:r>
      <w:r w:rsidR="00FF49AB">
        <w:rPr>
          <w:sz w:val="22"/>
          <w:szCs w:val="22"/>
          <w:lang w:eastAsia="zh-CN"/>
        </w:rPr>
        <w:t>for better understanding.</w:t>
      </w:r>
    </w:p>
    <w:p w14:paraId="227D4FAA" w14:textId="5A3D190F" w:rsidR="00C713A0" w:rsidRDefault="00C713A0" w:rsidP="00C713A0">
      <w:pPr>
        <w:pStyle w:val="0Maintext"/>
        <w:spacing w:after="120" w:afterAutospacing="0" w:line="240" w:lineRule="auto"/>
        <w:ind w:leftChars="118" w:left="283" w:firstLine="0"/>
        <w:rPr>
          <w:sz w:val="22"/>
          <w:szCs w:val="22"/>
          <w:lang w:eastAsia="zh-CN"/>
        </w:rPr>
      </w:pPr>
      <w:r w:rsidRPr="00C713A0">
        <w:rPr>
          <w:noProof/>
          <w:sz w:val="22"/>
          <w:szCs w:val="22"/>
          <w:lang w:eastAsia="zh-CN"/>
        </w:rPr>
        <w:lastRenderedPageBreak/>
        <w:drawing>
          <wp:inline distT="0" distB="0" distL="0" distR="0" wp14:anchorId="19AF22AC" wp14:editId="7412FB75">
            <wp:extent cx="5727700" cy="18700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1870075"/>
                    </a:xfrm>
                    <a:prstGeom prst="rect">
                      <a:avLst/>
                    </a:prstGeom>
                  </pic:spPr>
                </pic:pic>
              </a:graphicData>
            </a:graphic>
          </wp:inline>
        </w:drawing>
      </w:r>
    </w:p>
    <w:p w14:paraId="74F73E18" w14:textId="7F01B8E5" w:rsidR="00C713A0" w:rsidRDefault="00C713A0" w:rsidP="00C713A0">
      <w:pPr>
        <w:pStyle w:val="0Maintext"/>
        <w:spacing w:after="120" w:afterAutospacing="0" w:line="240" w:lineRule="auto"/>
        <w:ind w:leftChars="118" w:left="283" w:firstLine="0"/>
        <w:jc w:val="center"/>
        <w:rPr>
          <w:sz w:val="22"/>
          <w:szCs w:val="22"/>
          <w:lang w:eastAsia="zh-CN"/>
        </w:rPr>
      </w:pPr>
      <w:r>
        <w:rPr>
          <w:rFonts w:hint="eastAsia"/>
          <w:sz w:val="22"/>
          <w:szCs w:val="22"/>
          <w:lang w:eastAsia="zh-CN"/>
        </w:rPr>
        <w:t>F</w:t>
      </w:r>
      <w:r>
        <w:rPr>
          <w:sz w:val="22"/>
          <w:szCs w:val="22"/>
          <w:lang w:eastAsia="zh-CN"/>
        </w:rPr>
        <w:t>igure 1 Illustration on resource configuration alternatives under single CSI-ReportConfig</w:t>
      </w:r>
    </w:p>
    <w:p w14:paraId="13E04F3E" w14:textId="5EE67C82" w:rsidR="00257E0A" w:rsidRPr="00D861CE" w:rsidRDefault="00257E0A" w:rsidP="00D371B7">
      <w:pPr>
        <w:pStyle w:val="0Maintext"/>
        <w:tabs>
          <w:tab w:val="left" w:pos="810"/>
        </w:tabs>
        <w:spacing w:after="120" w:afterAutospacing="0" w:line="240" w:lineRule="auto"/>
        <w:ind w:firstLine="0"/>
        <w:rPr>
          <w:sz w:val="22"/>
          <w:szCs w:val="22"/>
          <w:lang w:val="en-US" w:eastAsia="zh-CN"/>
        </w:rPr>
      </w:pPr>
    </w:p>
    <w:p w14:paraId="4F3089AF" w14:textId="7F13DF64" w:rsidR="003B072E" w:rsidRDefault="002019FC" w:rsidP="00D861CE">
      <w:pPr>
        <w:pStyle w:val="0Maintext"/>
        <w:tabs>
          <w:tab w:val="left" w:pos="810"/>
        </w:tabs>
        <w:spacing w:after="120" w:afterAutospacing="0" w:line="240" w:lineRule="auto"/>
        <w:ind w:leftChars="118" w:left="283" w:firstLine="0"/>
        <w:rPr>
          <w:sz w:val="22"/>
          <w:szCs w:val="22"/>
          <w:lang w:val="en-US" w:eastAsia="zh-CN"/>
        </w:rPr>
      </w:pPr>
      <w:r>
        <w:rPr>
          <w:rFonts w:hint="eastAsia"/>
          <w:sz w:val="22"/>
          <w:szCs w:val="22"/>
          <w:lang w:eastAsia="zh-CN"/>
        </w:rPr>
        <w:t>For</w:t>
      </w:r>
      <w:r>
        <w:rPr>
          <w:sz w:val="22"/>
          <w:szCs w:val="22"/>
          <w:lang w:eastAsia="zh-CN"/>
        </w:rPr>
        <w:t xml:space="preserve"> </w:t>
      </w:r>
      <w:r>
        <w:rPr>
          <w:rFonts w:hint="eastAsia"/>
          <w:sz w:val="22"/>
          <w:szCs w:val="22"/>
          <w:lang w:eastAsia="zh-CN"/>
        </w:rPr>
        <w:t>T</w:t>
      </w:r>
      <w:r>
        <w:rPr>
          <w:sz w:val="22"/>
          <w:szCs w:val="22"/>
          <w:lang w:eastAsia="zh-CN"/>
        </w:rPr>
        <w:t>y</w:t>
      </w:r>
      <w:r>
        <w:rPr>
          <w:sz w:val="22"/>
          <w:szCs w:val="22"/>
          <w:lang w:val="en-US" w:eastAsia="zh-CN"/>
        </w:rPr>
        <w:t xml:space="preserve">pe 1 spatial adaptation, </w:t>
      </w:r>
      <w:r w:rsidR="001B0B1E">
        <w:rPr>
          <w:sz w:val="22"/>
          <w:szCs w:val="22"/>
          <w:lang w:val="en-US" w:eastAsia="zh-CN"/>
        </w:rPr>
        <w:t xml:space="preserve">it can go with Alt 2-1, where </w:t>
      </w:r>
      <w:r w:rsidR="003B072E">
        <w:rPr>
          <w:sz w:val="22"/>
          <w:szCs w:val="22"/>
          <w:lang w:val="en-US" w:eastAsia="zh-CN"/>
        </w:rPr>
        <w:t xml:space="preserve">a subset of antenna ports of the current CSI-RS resources is indicated, which is most UE memory saving. Other alternatives can also be considered with further enhancements </w:t>
      </w:r>
      <w:r w:rsidR="00196542">
        <w:rPr>
          <w:sz w:val="22"/>
          <w:szCs w:val="22"/>
          <w:lang w:val="en-US" w:eastAsia="zh-CN"/>
        </w:rPr>
        <w:t xml:space="preserve">to reduce redundant </w:t>
      </w:r>
      <w:r w:rsidR="00D52AFF">
        <w:rPr>
          <w:sz w:val="22"/>
          <w:szCs w:val="22"/>
          <w:lang w:val="en-US" w:eastAsia="zh-CN"/>
        </w:rPr>
        <w:t xml:space="preserve">parameters, </w:t>
      </w:r>
      <w:r w:rsidR="00257F58">
        <w:rPr>
          <w:sz w:val="22"/>
          <w:szCs w:val="22"/>
          <w:lang w:val="en-US" w:eastAsia="zh-CN"/>
        </w:rPr>
        <w:t>e.g.,</w:t>
      </w:r>
      <w:r w:rsidR="00D52AFF">
        <w:rPr>
          <w:sz w:val="22"/>
          <w:szCs w:val="22"/>
          <w:lang w:val="en-US" w:eastAsia="zh-CN"/>
        </w:rPr>
        <w:t xml:space="preserve"> repetition, </w:t>
      </w:r>
      <w:proofErr w:type="spellStart"/>
      <w:r w:rsidR="00D52AFF">
        <w:rPr>
          <w:sz w:val="22"/>
          <w:szCs w:val="22"/>
          <w:lang w:val="en-US" w:eastAsia="zh-CN"/>
        </w:rPr>
        <w:t>bwp</w:t>
      </w:r>
      <w:proofErr w:type="spellEnd"/>
      <w:r w:rsidR="004D7009">
        <w:rPr>
          <w:sz w:val="22"/>
          <w:szCs w:val="22"/>
          <w:lang w:val="en-US" w:eastAsia="zh-CN"/>
        </w:rPr>
        <w:t>-Id</w:t>
      </w:r>
      <w:r w:rsidR="00D52AFF">
        <w:rPr>
          <w:sz w:val="22"/>
          <w:szCs w:val="22"/>
          <w:lang w:val="en-US" w:eastAsia="zh-CN"/>
        </w:rPr>
        <w:t>, etc</w:t>
      </w:r>
      <w:r w:rsidR="003B072E">
        <w:rPr>
          <w:sz w:val="22"/>
          <w:szCs w:val="22"/>
          <w:lang w:val="en-US" w:eastAsia="zh-CN"/>
        </w:rPr>
        <w:t xml:space="preserve">. </w:t>
      </w:r>
    </w:p>
    <w:p w14:paraId="5E7A61DA" w14:textId="6D12E054" w:rsidR="00E13542" w:rsidRPr="0080638F" w:rsidRDefault="00E13542" w:rsidP="00D861CE">
      <w:pPr>
        <w:tabs>
          <w:tab w:val="left" w:pos="640"/>
        </w:tabs>
        <w:ind w:leftChars="118" w:left="283"/>
        <w:jc w:val="both"/>
        <w:rPr>
          <w:b/>
          <w:bCs/>
          <w:iCs/>
          <w:color w:val="000000"/>
          <w:kern w:val="2"/>
          <w:sz w:val="22"/>
          <w:szCs w:val="22"/>
        </w:rPr>
      </w:pPr>
      <w:r w:rsidRPr="0080638F">
        <w:rPr>
          <w:b/>
          <w:bCs/>
          <w:iCs/>
          <w:color w:val="000000"/>
          <w:kern w:val="2"/>
          <w:sz w:val="22"/>
          <w:szCs w:val="22"/>
        </w:rPr>
        <w:t xml:space="preserve">Proposal </w:t>
      </w:r>
      <w:r>
        <w:rPr>
          <w:b/>
          <w:bCs/>
          <w:iCs/>
          <w:color w:val="000000"/>
          <w:kern w:val="2"/>
          <w:sz w:val="22"/>
          <w:szCs w:val="22"/>
        </w:rPr>
        <w:t>3</w:t>
      </w:r>
      <w:r w:rsidRPr="0080638F">
        <w:rPr>
          <w:b/>
          <w:bCs/>
          <w:iCs/>
          <w:color w:val="000000"/>
          <w:kern w:val="2"/>
          <w:sz w:val="22"/>
          <w:szCs w:val="22"/>
        </w:rPr>
        <w:t xml:space="preserve">: </w:t>
      </w:r>
      <w:r w:rsidR="006B79E9">
        <w:rPr>
          <w:b/>
          <w:bCs/>
          <w:iCs/>
          <w:color w:val="000000"/>
          <w:kern w:val="2"/>
          <w:sz w:val="22"/>
          <w:szCs w:val="22"/>
        </w:rPr>
        <w:t>For</w:t>
      </w:r>
      <w:r w:rsidRPr="0080638F">
        <w:rPr>
          <w:b/>
          <w:bCs/>
          <w:iCs/>
          <w:color w:val="000000"/>
          <w:kern w:val="2"/>
          <w:sz w:val="22"/>
          <w:szCs w:val="22"/>
        </w:rPr>
        <w:t xml:space="preserve"> Type 1 spatial elements adaption</w:t>
      </w:r>
      <w:r w:rsidR="00D91443">
        <w:rPr>
          <w:b/>
          <w:bCs/>
          <w:iCs/>
          <w:color w:val="000000"/>
          <w:kern w:val="2"/>
          <w:sz w:val="22"/>
          <w:szCs w:val="22"/>
        </w:rPr>
        <w:t xml:space="preserve"> using single CSI-ReportConfig,</w:t>
      </w:r>
      <w:r w:rsidRPr="0080638F">
        <w:rPr>
          <w:b/>
          <w:bCs/>
          <w:iCs/>
          <w:color w:val="000000"/>
          <w:kern w:val="2"/>
          <w:sz w:val="22"/>
          <w:szCs w:val="22"/>
        </w:rPr>
        <w:t xml:space="preserve"> </w:t>
      </w:r>
      <w:r w:rsidR="006B79E9">
        <w:rPr>
          <w:b/>
          <w:bCs/>
          <w:iCs/>
          <w:color w:val="000000"/>
          <w:kern w:val="2"/>
          <w:sz w:val="22"/>
          <w:szCs w:val="22"/>
        </w:rPr>
        <w:t xml:space="preserve">at least support indicating </w:t>
      </w:r>
      <w:r w:rsidR="00FF49AB">
        <w:rPr>
          <w:b/>
          <w:bCs/>
          <w:iCs/>
          <w:color w:val="000000"/>
          <w:kern w:val="2"/>
          <w:sz w:val="22"/>
          <w:szCs w:val="22"/>
        </w:rPr>
        <w:t>a</w:t>
      </w:r>
      <w:r w:rsidRPr="0080638F">
        <w:rPr>
          <w:b/>
          <w:bCs/>
          <w:iCs/>
          <w:color w:val="000000"/>
          <w:kern w:val="2"/>
          <w:sz w:val="22"/>
          <w:szCs w:val="22"/>
        </w:rPr>
        <w:t xml:space="preserve"> subset of ports </w:t>
      </w:r>
      <w:r>
        <w:rPr>
          <w:b/>
          <w:bCs/>
          <w:iCs/>
          <w:color w:val="000000"/>
          <w:kern w:val="2"/>
          <w:sz w:val="22"/>
          <w:szCs w:val="22"/>
        </w:rPr>
        <w:t>on current CSI-RS resources to UE</w:t>
      </w:r>
      <w:r w:rsidR="006B79E9">
        <w:rPr>
          <w:b/>
          <w:bCs/>
          <w:iCs/>
          <w:color w:val="000000"/>
          <w:kern w:val="2"/>
          <w:sz w:val="22"/>
          <w:szCs w:val="22"/>
        </w:rPr>
        <w:t xml:space="preserve"> (Alt 2-1</w:t>
      </w:r>
      <w:proofErr w:type="gramStart"/>
      <w:r w:rsidR="006B79E9">
        <w:rPr>
          <w:b/>
          <w:bCs/>
          <w:iCs/>
          <w:color w:val="000000"/>
          <w:kern w:val="2"/>
          <w:sz w:val="22"/>
          <w:szCs w:val="22"/>
        </w:rPr>
        <w:t>)</w:t>
      </w:r>
      <w:r w:rsidRPr="0080638F">
        <w:rPr>
          <w:b/>
          <w:bCs/>
          <w:iCs/>
          <w:color w:val="000000"/>
          <w:kern w:val="2"/>
          <w:sz w:val="22"/>
          <w:szCs w:val="22"/>
        </w:rPr>
        <w:t xml:space="preserve"> </w:t>
      </w:r>
      <w:r w:rsidR="00504B6B">
        <w:rPr>
          <w:b/>
          <w:bCs/>
          <w:iCs/>
          <w:color w:val="000000"/>
          <w:kern w:val="2"/>
          <w:sz w:val="22"/>
          <w:szCs w:val="22"/>
        </w:rPr>
        <w:t>.</w:t>
      </w:r>
      <w:proofErr w:type="gramEnd"/>
    </w:p>
    <w:p w14:paraId="74D10AB5" w14:textId="77777777" w:rsidR="00E13542" w:rsidRPr="00E13542" w:rsidRDefault="00E13542" w:rsidP="00D861CE">
      <w:pPr>
        <w:pStyle w:val="0Maintext"/>
        <w:tabs>
          <w:tab w:val="left" w:pos="810"/>
        </w:tabs>
        <w:spacing w:after="120" w:afterAutospacing="0" w:line="240" w:lineRule="auto"/>
        <w:ind w:leftChars="118" w:left="283" w:firstLine="0"/>
        <w:rPr>
          <w:sz w:val="22"/>
          <w:szCs w:val="22"/>
          <w:lang w:val="en-US" w:eastAsia="zh-CN"/>
        </w:rPr>
      </w:pPr>
    </w:p>
    <w:p w14:paraId="48A9C90D" w14:textId="02447AAA" w:rsidR="00FF49AB" w:rsidRDefault="0062200F" w:rsidP="00BE656B">
      <w:pPr>
        <w:pStyle w:val="0Maintext"/>
        <w:tabs>
          <w:tab w:val="left" w:pos="810"/>
        </w:tabs>
        <w:spacing w:after="120" w:afterAutospacing="0" w:line="240" w:lineRule="auto"/>
        <w:ind w:leftChars="118" w:left="283" w:firstLine="0"/>
        <w:rPr>
          <w:sz w:val="22"/>
          <w:szCs w:val="22"/>
          <w:lang w:val="en-US" w:eastAsia="zh-CN"/>
        </w:rPr>
      </w:pPr>
      <w:r>
        <w:rPr>
          <w:rFonts w:hint="eastAsia"/>
          <w:sz w:val="22"/>
          <w:szCs w:val="22"/>
          <w:lang w:val="en-US" w:eastAsia="zh-CN"/>
        </w:rPr>
        <w:t>F</w:t>
      </w:r>
      <w:r>
        <w:rPr>
          <w:sz w:val="22"/>
          <w:szCs w:val="22"/>
          <w:lang w:val="en-US" w:eastAsia="zh-CN"/>
        </w:rPr>
        <w:t xml:space="preserve">or Type 2 spatial adaptation, </w:t>
      </w:r>
      <w:r w:rsidR="001D18C4">
        <w:rPr>
          <w:iCs/>
          <w:color w:val="000000"/>
          <w:kern w:val="2"/>
          <w:sz w:val="22"/>
          <w:szCs w:val="22"/>
        </w:rPr>
        <w:t>considering that the spatial element to antenna port mapping might be changed</w:t>
      </w:r>
      <w:r w:rsidR="00122021">
        <w:rPr>
          <w:iCs/>
          <w:color w:val="000000"/>
          <w:kern w:val="2"/>
          <w:sz w:val="22"/>
          <w:szCs w:val="22"/>
        </w:rPr>
        <w:t>,</w:t>
      </w:r>
      <w:r w:rsidR="00497B60">
        <w:rPr>
          <w:iCs/>
          <w:color w:val="000000"/>
          <w:kern w:val="2"/>
          <w:sz w:val="22"/>
          <w:szCs w:val="22"/>
        </w:rPr>
        <w:t xml:space="preserve"> </w:t>
      </w:r>
      <w:r w:rsidR="00E6471B">
        <w:rPr>
          <w:iCs/>
          <w:color w:val="000000"/>
          <w:kern w:val="2"/>
          <w:sz w:val="22"/>
          <w:szCs w:val="22"/>
        </w:rPr>
        <w:t xml:space="preserve">Alt 2-2 to Alt 2-4 can be considered, </w:t>
      </w:r>
      <w:r w:rsidR="003A47F5">
        <w:rPr>
          <w:sz w:val="22"/>
          <w:szCs w:val="22"/>
          <w:lang w:val="en-US" w:eastAsia="zh-CN"/>
        </w:rPr>
        <w:t xml:space="preserve">with further enhancements to reduce redundant parameters, e.g., repetition, </w:t>
      </w:r>
      <w:proofErr w:type="spellStart"/>
      <w:r w:rsidR="003A47F5">
        <w:rPr>
          <w:sz w:val="22"/>
          <w:szCs w:val="22"/>
          <w:lang w:val="en-US" w:eastAsia="zh-CN"/>
        </w:rPr>
        <w:t>bwp</w:t>
      </w:r>
      <w:proofErr w:type="spellEnd"/>
      <w:r w:rsidR="003A47F5">
        <w:rPr>
          <w:sz w:val="22"/>
          <w:szCs w:val="22"/>
          <w:lang w:val="en-US" w:eastAsia="zh-CN"/>
        </w:rPr>
        <w:t>-Id, etc.</w:t>
      </w:r>
    </w:p>
    <w:p w14:paraId="26D59696" w14:textId="0025167F" w:rsidR="00DF40EE" w:rsidRDefault="00DF40EE" w:rsidP="00DF40EE">
      <w:pPr>
        <w:pStyle w:val="0Maintext"/>
        <w:tabs>
          <w:tab w:val="left" w:pos="810"/>
        </w:tabs>
        <w:spacing w:after="120" w:afterAutospacing="0" w:line="240" w:lineRule="auto"/>
        <w:ind w:left="240" w:firstLine="0"/>
        <w:rPr>
          <w:b/>
          <w:bCs/>
          <w:sz w:val="22"/>
          <w:szCs w:val="22"/>
        </w:rPr>
      </w:pPr>
      <w:r w:rsidRPr="00D861CE">
        <w:rPr>
          <w:b/>
          <w:bCs/>
          <w:sz w:val="22"/>
          <w:szCs w:val="22"/>
        </w:rPr>
        <w:t xml:space="preserve">Alt 2-2: </w:t>
      </w:r>
      <w:r w:rsidRPr="00D861CE">
        <w:rPr>
          <w:rFonts w:hint="eastAsia"/>
          <w:b/>
          <w:bCs/>
          <w:sz w:val="22"/>
          <w:szCs w:val="22"/>
        </w:rPr>
        <w:t>M</w:t>
      </w:r>
      <w:r w:rsidRPr="00D861CE">
        <w:rPr>
          <w:b/>
          <w:bCs/>
          <w:sz w:val="22"/>
          <w:szCs w:val="22"/>
        </w:rPr>
        <w:t xml:space="preserve">ore than one CSI-RS resources can be configured within one resource set, where each resource corresponds to a different </w:t>
      </w:r>
      <w:r>
        <w:rPr>
          <w:b/>
          <w:bCs/>
          <w:sz w:val="22"/>
          <w:szCs w:val="22"/>
        </w:rPr>
        <w:t>antenna-to-port mapping</w:t>
      </w:r>
      <w:r w:rsidRPr="00D861CE">
        <w:rPr>
          <w:b/>
          <w:bCs/>
          <w:sz w:val="22"/>
          <w:szCs w:val="22"/>
        </w:rPr>
        <w:t xml:space="preserve"> </w:t>
      </w:r>
      <w:r>
        <w:rPr>
          <w:b/>
          <w:bCs/>
          <w:sz w:val="22"/>
          <w:szCs w:val="22"/>
        </w:rPr>
        <w:t>assumption</w:t>
      </w:r>
    </w:p>
    <w:p w14:paraId="29DCB019" w14:textId="3EA7962E" w:rsidR="00DF40EE" w:rsidRPr="00D861CE" w:rsidRDefault="00CE0DB4" w:rsidP="00DF40EE">
      <w:pPr>
        <w:pStyle w:val="0Maintext"/>
        <w:tabs>
          <w:tab w:val="left" w:pos="810"/>
        </w:tabs>
        <w:spacing w:after="120" w:afterAutospacing="0" w:line="240" w:lineRule="auto"/>
        <w:ind w:left="240" w:firstLine="0"/>
        <w:rPr>
          <w:b/>
          <w:bCs/>
          <w:sz w:val="22"/>
          <w:szCs w:val="22"/>
          <w:lang w:val="en-US" w:eastAsia="zh-CN"/>
        </w:rPr>
      </w:pPr>
      <w:r>
        <w:rPr>
          <w:sz w:val="22"/>
          <w:szCs w:val="22"/>
        </w:rPr>
        <w:t xml:space="preserve">Current spec supports reporting single cri for a resource set, </w:t>
      </w:r>
      <w:r>
        <w:rPr>
          <w:sz w:val="22"/>
          <w:szCs w:val="22"/>
          <w:lang w:val="en-US" w:eastAsia="zh-CN"/>
        </w:rPr>
        <w:t xml:space="preserve">therefore </w:t>
      </w:r>
      <w:r w:rsidR="00DF40EE">
        <w:rPr>
          <w:sz w:val="22"/>
          <w:szCs w:val="22"/>
          <w:lang w:val="en-US"/>
        </w:rPr>
        <w:t xml:space="preserve">further enhancements </w:t>
      </w:r>
      <w:r>
        <w:rPr>
          <w:sz w:val="22"/>
          <w:szCs w:val="22"/>
          <w:lang w:val="en-US"/>
        </w:rPr>
        <w:t xml:space="preserve">on reporting </w:t>
      </w:r>
      <w:r w:rsidR="00895E39">
        <w:rPr>
          <w:sz w:val="22"/>
          <w:szCs w:val="22"/>
          <w:lang w:val="en-US"/>
        </w:rPr>
        <w:t xml:space="preserve">configurations </w:t>
      </w:r>
      <w:r w:rsidR="00DF40EE">
        <w:rPr>
          <w:sz w:val="22"/>
          <w:szCs w:val="22"/>
          <w:lang w:val="en-US"/>
        </w:rPr>
        <w:t>are needed.</w:t>
      </w:r>
    </w:p>
    <w:p w14:paraId="6AFECE6F" w14:textId="706FB80A" w:rsidR="00DF40EE" w:rsidRDefault="00DF40EE" w:rsidP="00DF40EE">
      <w:pPr>
        <w:pStyle w:val="0Maintext"/>
        <w:tabs>
          <w:tab w:val="left" w:pos="810"/>
        </w:tabs>
        <w:spacing w:after="120" w:afterAutospacing="0" w:line="240" w:lineRule="auto"/>
        <w:ind w:left="240" w:firstLine="0"/>
        <w:rPr>
          <w:b/>
          <w:bCs/>
          <w:sz w:val="22"/>
          <w:szCs w:val="22"/>
        </w:rPr>
      </w:pPr>
      <w:r w:rsidRPr="00D861CE">
        <w:rPr>
          <w:b/>
          <w:bCs/>
          <w:sz w:val="22"/>
          <w:szCs w:val="22"/>
        </w:rPr>
        <w:t>Alt 2-3: More than one CSI-RS resource sets can be configured within one resource setting configurations (CSI-</w:t>
      </w:r>
      <w:proofErr w:type="spellStart"/>
      <w:r w:rsidRPr="00D861CE">
        <w:rPr>
          <w:b/>
          <w:bCs/>
          <w:sz w:val="22"/>
          <w:szCs w:val="22"/>
        </w:rPr>
        <w:t>ResourceConfig</w:t>
      </w:r>
      <w:proofErr w:type="spellEnd"/>
      <w:r w:rsidRPr="00D861CE">
        <w:rPr>
          <w:b/>
          <w:bCs/>
          <w:sz w:val="22"/>
          <w:szCs w:val="22"/>
        </w:rPr>
        <w:t xml:space="preserve">), where each CSI-RS resource set corresponds to a different </w:t>
      </w:r>
      <w:r>
        <w:rPr>
          <w:b/>
          <w:bCs/>
          <w:sz w:val="22"/>
          <w:szCs w:val="22"/>
        </w:rPr>
        <w:t>antenna-to-port mapping assumption</w:t>
      </w:r>
    </w:p>
    <w:p w14:paraId="08F44927" w14:textId="097841C9" w:rsidR="00C77F8F" w:rsidRPr="00C77F8F" w:rsidRDefault="00C77F8F" w:rsidP="00C77F8F">
      <w:pPr>
        <w:pStyle w:val="0Maintext"/>
        <w:tabs>
          <w:tab w:val="left" w:pos="810"/>
        </w:tabs>
        <w:ind w:left="240" w:firstLine="0"/>
        <w:rPr>
          <w:iCs/>
          <w:sz w:val="22"/>
          <w:szCs w:val="22"/>
        </w:rPr>
      </w:pPr>
      <w:r w:rsidRPr="00C77F8F">
        <w:rPr>
          <w:iCs/>
          <w:sz w:val="22"/>
          <w:szCs w:val="22"/>
        </w:rPr>
        <w:t xml:space="preserve">This can be useful </w:t>
      </w:r>
      <w:r>
        <w:rPr>
          <w:iCs/>
          <w:sz w:val="22"/>
          <w:szCs w:val="22"/>
        </w:rPr>
        <w:t>for beam management purposes where one resource set contains beams using conventional antenna element to port mapping and the other resource set contains beams after spatial adaptation</w:t>
      </w:r>
      <w:r w:rsidRPr="00C77F8F">
        <w:rPr>
          <w:iCs/>
          <w:sz w:val="22"/>
          <w:szCs w:val="22"/>
        </w:rPr>
        <w:t>.</w:t>
      </w:r>
    </w:p>
    <w:p w14:paraId="4C425F46" w14:textId="77777777" w:rsidR="00DF40EE" w:rsidRPr="00D861CE" w:rsidRDefault="00DF40EE" w:rsidP="00DF40EE">
      <w:pPr>
        <w:pStyle w:val="0Maintext"/>
        <w:tabs>
          <w:tab w:val="left" w:pos="810"/>
        </w:tabs>
        <w:spacing w:after="120" w:afterAutospacing="0" w:line="240" w:lineRule="auto"/>
        <w:ind w:left="240" w:firstLine="0"/>
        <w:rPr>
          <w:b/>
          <w:bCs/>
          <w:sz w:val="22"/>
          <w:szCs w:val="22"/>
          <w:lang w:val="en-US" w:eastAsia="zh-CN"/>
        </w:rPr>
      </w:pPr>
      <w:r w:rsidRPr="00D861CE">
        <w:rPr>
          <w:b/>
          <w:bCs/>
          <w:sz w:val="22"/>
          <w:szCs w:val="22"/>
        </w:rPr>
        <w:t xml:space="preserve">Alt 2-4: </w:t>
      </w:r>
      <w:r w:rsidRPr="00D861CE">
        <w:rPr>
          <w:rFonts w:hint="eastAsia"/>
          <w:b/>
          <w:bCs/>
          <w:sz w:val="22"/>
          <w:szCs w:val="22"/>
        </w:rPr>
        <w:t>M</w:t>
      </w:r>
      <w:r w:rsidRPr="00D861CE">
        <w:rPr>
          <w:b/>
          <w:bCs/>
          <w:sz w:val="22"/>
          <w:szCs w:val="22"/>
        </w:rPr>
        <w:t>ore than one CSI-</w:t>
      </w:r>
      <w:proofErr w:type="spellStart"/>
      <w:r w:rsidRPr="00D861CE">
        <w:rPr>
          <w:b/>
          <w:bCs/>
          <w:sz w:val="22"/>
          <w:szCs w:val="22"/>
        </w:rPr>
        <w:t>ResourceConfigs</w:t>
      </w:r>
      <w:proofErr w:type="spellEnd"/>
      <w:r w:rsidRPr="00D861CE">
        <w:rPr>
          <w:b/>
          <w:bCs/>
          <w:sz w:val="22"/>
          <w:szCs w:val="22"/>
        </w:rPr>
        <w:t xml:space="preserve"> can be linked to one CSI-ReportConfig, where each CSI-</w:t>
      </w:r>
      <w:proofErr w:type="spellStart"/>
      <w:r w:rsidRPr="00D861CE">
        <w:rPr>
          <w:b/>
          <w:bCs/>
          <w:sz w:val="22"/>
          <w:szCs w:val="22"/>
        </w:rPr>
        <w:t>ResourceConfig</w:t>
      </w:r>
      <w:proofErr w:type="spellEnd"/>
      <w:r w:rsidRPr="00D861CE">
        <w:rPr>
          <w:b/>
          <w:bCs/>
          <w:sz w:val="22"/>
          <w:szCs w:val="22"/>
        </w:rPr>
        <w:t xml:space="preserve"> corresponds to a </w:t>
      </w:r>
      <w:r w:rsidRPr="00C0701C">
        <w:rPr>
          <w:b/>
          <w:bCs/>
          <w:sz w:val="22"/>
          <w:szCs w:val="22"/>
        </w:rPr>
        <w:t xml:space="preserve">different </w:t>
      </w:r>
      <w:r>
        <w:rPr>
          <w:b/>
          <w:bCs/>
          <w:sz w:val="22"/>
          <w:szCs w:val="22"/>
        </w:rPr>
        <w:t>antenna-to-port mapping assumption</w:t>
      </w:r>
    </w:p>
    <w:p w14:paraId="47484CE9" w14:textId="77777777" w:rsidR="00C77F8F" w:rsidRDefault="00C77F8F" w:rsidP="00C77F8F">
      <w:pPr>
        <w:ind w:left="240"/>
        <w:jc w:val="both"/>
        <w:rPr>
          <w:iCs/>
          <w:color w:val="000000"/>
          <w:kern w:val="2"/>
          <w:sz w:val="22"/>
          <w:szCs w:val="22"/>
        </w:rPr>
      </w:pPr>
      <w:r>
        <w:rPr>
          <w:rFonts w:hint="eastAsia"/>
          <w:iCs/>
          <w:color w:val="000000"/>
          <w:kern w:val="2"/>
          <w:sz w:val="22"/>
          <w:szCs w:val="22"/>
        </w:rPr>
        <w:t>T</w:t>
      </w:r>
      <w:r>
        <w:rPr>
          <w:iCs/>
          <w:color w:val="000000"/>
          <w:kern w:val="2"/>
          <w:sz w:val="22"/>
          <w:szCs w:val="22"/>
        </w:rPr>
        <w:t xml:space="preserve">his provides more configuration flexibility in terms of time-domain behaviors since the </w:t>
      </w:r>
      <w:proofErr w:type="spellStart"/>
      <w:r>
        <w:rPr>
          <w:iCs/>
          <w:color w:val="000000"/>
          <w:kern w:val="2"/>
          <w:sz w:val="22"/>
          <w:szCs w:val="22"/>
        </w:rPr>
        <w:t>resourceType</w:t>
      </w:r>
      <w:proofErr w:type="spellEnd"/>
      <w:r>
        <w:rPr>
          <w:iCs/>
          <w:color w:val="000000"/>
          <w:kern w:val="2"/>
          <w:sz w:val="22"/>
          <w:szCs w:val="22"/>
        </w:rPr>
        <w:t xml:space="preserve"> can be configured per CSI-</w:t>
      </w:r>
      <w:proofErr w:type="spellStart"/>
      <w:r>
        <w:rPr>
          <w:iCs/>
          <w:color w:val="000000"/>
          <w:kern w:val="2"/>
          <w:sz w:val="22"/>
          <w:szCs w:val="22"/>
        </w:rPr>
        <w:t>ResourceConfig</w:t>
      </w:r>
      <w:proofErr w:type="spellEnd"/>
    </w:p>
    <w:p w14:paraId="3513D000" w14:textId="77777777" w:rsidR="00DF40EE" w:rsidRDefault="00DF40EE" w:rsidP="00BE656B">
      <w:pPr>
        <w:pStyle w:val="0Maintext"/>
        <w:tabs>
          <w:tab w:val="left" w:pos="810"/>
        </w:tabs>
        <w:spacing w:after="120" w:afterAutospacing="0" w:line="240" w:lineRule="auto"/>
        <w:ind w:leftChars="118" w:left="283" w:firstLine="0"/>
        <w:rPr>
          <w:iCs/>
          <w:color w:val="000000"/>
          <w:kern w:val="2"/>
          <w:sz w:val="22"/>
          <w:szCs w:val="22"/>
        </w:rPr>
      </w:pPr>
    </w:p>
    <w:p w14:paraId="68DE4B75" w14:textId="3863EFA4" w:rsidR="00F87EFD" w:rsidRPr="00D861CE" w:rsidRDefault="00FF49AB" w:rsidP="00D861CE">
      <w:pPr>
        <w:pStyle w:val="0Maintext"/>
        <w:tabs>
          <w:tab w:val="left" w:pos="810"/>
        </w:tabs>
        <w:spacing w:after="120" w:afterAutospacing="0" w:line="240" w:lineRule="auto"/>
        <w:ind w:leftChars="118" w:left="283" w:firstLine="0"/>
        <w:rPr>
          <w:b/>
          <w:bCs/>
          <w:iCs/>
          <w:color w:val="000000"/>
          <w:kern w:val="2"/>
          <w:sz w:val="22"/>
          <w:szCs w:val="22"/>
        </w:rPr>
      </w:pPr>
      <w:r w:rsidRPr="00D861CE">
        <w:rPr>
          <w:rFonts w:hint="eastAsia"/>
          <w:b/>
          <w:bCs/>
          <w:iCs/>
          <w:color w:val="000000"/>
          <w:kern w:val="2"/>
          <w:sz w:val="22"/>
          <w:szCs w:val="22"/>
        </w:rPr>
        <w:t>P</w:t>
      </w:r>
      <w:r w:rsidRPr="00D861CE">
        <w:rPr>
          <w:b/>
          <w:bCs/>
          <w:iCs/>
          <w:color w:val="000000"/>
          <w:kern w:val="2"/>
          <w:sz w:val="22"/>
          <w:szCs w:val="22"/>
        </w:rPr>
        <w:t xml:space="preserve">roposal 4: For Type 2 spatial element adaption using single CSI-ReportConfig, </w:t>
      </w:r>
      <w:r w:rsidR="00F822A8">
        <w:rPr>
          <w:b/>
          <w:bCs/>
          <w:iCs/>
          <w:color w:val="000000"/>
          <w:kern w:val="2"/>
          <w:sz w:val="22"/>
          <w:szCs w:val="22"/>
        </w:rPr>
        <w:t>further discuss on which of the following alternative(s) to support</w:t>
      </w:r>
      <w:r w:rsidR="00F822A8">
        <w:rPr>
          <w:rFonts w:hint="eastAsia"/>
          <w:b/>
          <w:bCs/>
          <w:iCs/>
          <w:color w:val="000000"/>
          <w:kern w:val="2"/>
          <w:sz w:val="22"/>
          <w:szCs w:val="22"/>
        </w:rPr>
        <w:t>:</w:t>
      </w:r>
    </w:p>
    <w:p w14:paraId="161D052B" w14:textId="31B04CBB" w:rsidR="00FF49AB" w:rsidRPr="00D861CE" w:rsidRDefault="00FF49AB" w:rsidP="00FF49AB">
      <w:pPr>
        <w:pStyle w:val="0Maintext"/>
        <w:numPr>
          <w:ilvl w:val="0"/>
          <w:numId w:val="32"/>
        </w:numPr>
        <w:tabs>
          <w:tab w:val="left" w:pos="810"/>
        </w:tabs>
        <w:spacing w:after="120" w:afterAutospacing="0" w:line="240" w:lineRule="auto"/>
        <w:ind w:left="567" w:hanging="327"/>
        <w:rPr>
          <w:b/>
          <w:bCs/>
          <w:sz w:val="22"/>
          <w:szCs w:val="22"/>
          <w:lang w:val="en-US" w:eastAsia="zh-CN"/>
        </w:rPr>
      </w:pPr>
      <w:r w:rsidRPr="00D861CE">
        <w:rPr>
          <w:b/>
          <w:bCs/>
          <w:sz w:val="22"/>
          <w:szCs w:val="22"/>
        </w:rPr>
        <w:t xml:space="preserve">Alt 2-2: </w:t>
      </w:r>
      <w:r w:rsidRPr="00D861CE">
        <w:rPr>
          <w:rFonts w:hint="eastAsia"/>
          <w:b/>
          <w:bCs/>
          <w:sz w:val="22"/>
          <w:szCs w:val="22"/>
        </w:rPr>
        <w:t>M</w:t>
      </w:r>
      <w:r w:rsidRPr="00D861CE">
        <w:rPr>
          <w:b/>
          <w:bCs/>
          <w:sz w:val="22"/>
          <w:szCs w:val="22"/>
        </w:rPr>
        <w:t xml:space="preserve">ore than one CSI-RS resources can be configured within one resource set, where each resource corresponds to a different </w:t>
      </w:r>
      <w:r>
        <w:rPr>
          <w:b/>
          <w:bCs/>
          <w:sz w:val="22"/>
          <w:szCs w:val="22"/>
        </w:rPr>
        <w:t>antenna-to-port mapping</w:t>
      </w:r>
      <w:r w:rsidRPr="00D861CE">
        <w:rPr>
          <w:b/>
          <w:bCs/>
          <w:sz w:val="22"/>
          <w:szCs w:val="22"/>
        </w:rPr>
        <w:t xml:space="preserve"> </w:t>
      </w:r>
      <w:r>
        <w:rPr>
          <w:b/>
          <w:bCs/>
          <w:sz w:val="22"/>
          <w:szCs w:val="22"/>
        </w:rPr>
        <w:t>assumption</w:t>
      </w:r>
    </w:p>
    <w:p w14:paraId="725BF08D" w14:textId="5A5C11D1" w:rsidR="00FF49AB" w:rsidRPr="00D861CE" w:rsidRDefault="00FF49AB" w:rsidP="00FF49AB">
      <w:pPr>
        <w:pStyle w:val="0Maintext"/>
        <w:numPr>
          <w:ilvl w:val="0"/>
          <w:numId w:val="32"/>
        </w:numPr>
        <w:tabs>
          <w:tab w:val="left" w:pos="810"/>
        </w:tabs>
        <w:spacing w:after="120" w:afterAutospacing="0" w:line="240" w:lineRule="auto"/>
        <w:ind w:left="567" w:hanging="327"/>
        <w:rPr>
          <w:b/>
          <w:bCs/>
          <w:sz w:val="22"/>
          <w:szCs w:val="22"/>
        </w:rPr>
      </w:pPr>
      <w:r w:rsidRPr="00D861CE">
        <w:rPr>
          <w:b/>
          <w:bCs/>
          <w:sz w:val="22"/>
          <w:szCs w:val="22"/>
        </w:rPr>
        <w:t>Alt 2-3: More than one CSI-RS resource sets can be configured within one resource setting configurations (CSI-</w:t>
      </w:r>
      <w:proofErr w:type="spellStart"/>
      <w:r w:rsidRPr="00D861CE">
        <w:rPr>
          <w:b/>
          <w:bCs/>
          <w:sz w:val="22"/>
          <w:szCs w:val="22"/>
        </w:rPr>
        <w:t>ResourceConfig</w:t>
      </w:r>
      <w:proofErr w:type="spellEnd"/>
      <w:r w:rsidRPr="00D861CE">
        <w:rPr>
          <w:b/>
          <w:bCs/>
          <w:sz w:val="22"/>
          <w:szCs w:val="22"/>
        </w:rPr>
        <w:t xml:space="preserve">), where each CSI-RS resource set corresponds to a different </w:t>
      </w:r>
      <w:r>
        <w:rPr>
          <w:b/>
          <w:bCs/>
          <w:sz w:val="22"/>
          <w:szCs w:val="22"/>
        </w:rPr>
        <w:t>antenna-to-port mapping assumption</w:t>
      </w:r>
    </w:p>
    <w:p w14:paraId="4C283853" w14:textId="1AB8C65F" w:rsidR="00FF49AB" w:rsidRPr="00D861CE" w:rsidRDefault="00FF49AB" w:rsidP="00FF49AB">
      <w:pPr>
        <w:pStyle w:val="0Maintext"/>
        <w:numPr>
          <w:ilvl w:val="0"/>
          <w:numId w:val="32"/>
        </w:numPr>
        <w:tabs>
          <w:tab w:val="left" w:pos="810"/>
        </w:tabs>
        <w:spacing w:after="120" w:afterAutospacing="0" w:line="240" w:lineRule="auto"/>
        <w:ind w:left="567" w:hanging="327"/>
        <w:rPr>
          <w:b/>
          <w:bCs/>
          <w:sz w:val="22"/>
          <w:szCs w:val="22"/>
          <w:lang w:val="en-US" w:eastAsia="zh-CN"/>
        </w:rPr>
      </w:pPr>
      <w:r w:rsidRPr="00D861CE">
        <w:rPr>
          <w:b/>
          <w:bCs/>
          <w:sz w:val="22"/>
          <w:szCs w:val="22"/>
        </w:rPr>
        <w:lastRenderedPageBreak/>
        <w:t xml:space="preserve">Alt 2-4: </w:t>
      </w:r>
      <w:r w:rsidRPr="00D861CE">
        <w:rPr>
          <w:rFonts w:hint="eastAsia"/>
          <w:b/>
          <w:bCs/>
          <w:sz w:val="22"/>
          <w:szCs w:val="22"/>
        </w:rPr>
        <w:t>M</w:t>
      </w:r>
      <w:r w:rsidRPr="00D861CE">
        <w:rPr>
          <w:b/>
          <w:bCs/>
          <w:sz w:val="22"/>
          <w:szCs w:val="22"/>
        </w:rPr>
        <w:t>ore than one CSI-</w:t>
      </w:r>
      <w:proofErr w:type="spellStart"/>
      <w:r w:rsidRPr="00D861CE">
        <w:rPr>
          <w:b/>
          <w:bCs/>
          <w:sz w:val="22"/>
          <w:szCs w:val="22"/>
        </w:rPr>
        <w:t>ResourceConfigs</w:t>
      </w:r>
      <w:proofErr w:type="spellEnd"/>
      <w:r w:rsidRPr="00D861CE">
        <w:rPr>
          <w:b/>
          <w:bCs/>
          <w:sz w:val="22"/>
          <w:szCs w:val="22"/>
        </w:rPr>
        <w:t xml:space="preserve"> can be linked to one CSI-ReportConfig, where each CSI-</w:t>
      </w:r>
      <w:proofErr w:type="spellStart"/>
      <w:r w:rsidRPr="00D861CE">
        <w:rPr>
          <w:b/>
          <w:bCs/>
          <w:sz w:val="22"/>
          <w:szCs w:val="22"/>
        </w:rPr>
        <w:t>ResourceConfig</w:t>
      </w:r>
      <w:proofErr w:type="spellEnd"/>
      <w:r w:rsidRPr="00D861CE">
        <w:rPr>
          <w:b/>
          <w:bCs/>
          <w:sz w:val="22"/>
          <w:szCs w:val="22"/>
        </w:rPr>
        <w:t xml:space="preserve"> corresponds to a </w:t>
      </w:r>
      <w:r w:rsidRPr="00C0701C">
        <w:rPr>
          <w:b/>
          <w:bCs/>
          <w:sz w:val="22"/>
          <w:szCs w:val="22"/>
        </w:rPr>
        <w:t xml:space="preserve">different </w:t>
      </w:r>
      <w:r>
        <w:rPr>
          <w:b/>
          <w:bCs/>
          <w:sz w:val="22"/>
          <w:szCs w:val="22"/>
        </w:rPr>
        <w:t>antenna-to-port mapping assumption</w:t>
      </w:r>
    </w:p>
    <w:p w14:paraId="0DCF9E43" w14:textId="77777777" w:rsidR="002A559F" w:rsidRDefault="002A559F" w:rsidP="002A559F">
      <w:pPr>
        <w:tabs>
          <w:tab w:val="left" w:pos="567"/>
        </w:tabs>
        <w:jc w:val="both"/>
        <w:rPr>
          <w:iCs/>
          <w:color w:val="000000"/>
          <w:kern w:val="2"/>
          <w:sz w:val="22"/>
          <w:szCs w:val="22"/>
        </w:rPr>
      </w:pPr>
    </w:p>
    <w:p w14:paraId="61176CF0" w14:textId="614EB032" w:rsidR="002A559F" w:rsidRPr="002A559F" w:rsidRDefault="003A47F5" w:rsidP="00D861CE">
      <w:pPr>
        <w:jc w:val="both"/>
        <w:rPr>
          <w:iCs/>
          <w:color w:val="000000"/>
          <w:kern w:val="2"/>
          <w:sz w:val="22"/>
          <w:szCs w:val="22"/>
        </w:rPr>
      </w:pPr>
      <w:r>
        <w:rPr>
          <w:iCs/>
          <w:color w:val="000000"/>
          <w:kern w:val="2"/>
          <w:sz w:val="22"/>
          <w:szCs w:val="22"/>
        </w:rPr>
        <w:t xml:space="preserve">It should be noted that </w:t>
      </w:r>
      <w:r w:rsidR="00BE656B">
        <w:rPr>
          <w:iCs/>
          <w:color w:val="000000"/>
          <w:kern w:val="2"/>
          <w:sz w:val="22"/>
          <w:szCs w:val="22"/>
        </w:rPr>
        <w:t>in</w:t>
      </w:r>
      <w:r w:rsidR="002A559F">
        <w:rPr>
          <w:iCs/>
          <w:color w:val="000000"/>
          <w:kern w:val="2"/>
          <w:sz w:val="22"/>
          <w:szCs w:val="22"/>
        </w:rPr>
        <w:t xml:space="preserve"> current spec, for</w:t>
      </w:r>
      <w:r w:rsidR="002A559F" w:rsidRPr="002A559F">
        <w:rPr>
          <w:iCs/>
          <w:color w:val="000000"/>
          <w:kern w:val="2"/>
          <w:sz w:val="22"/>
          <w:szCs w:val="22"/>
        </w:rPr>
        <w:t xml:space="preserve"> a </w:t>
      </w:r>
      <w:r>
        <w:rPr>
          <w:iCs/>
          <w:color w:val="000000"/>
          <w:kern w:val="2"/>
          <w:sz w:val="22"/>
          <w:szCs w:val="22"/>
        </w:rPr>
        <w:t xml:space="preserve">CSI-ReportConfig related to L1-RSRP or L1-SINR beam reports, </w:t>
      </w:r>
      <w:r w:rsidR="002A559F" w:rsidRPr="002A559F">
        <w:rPr>
          <w:iCs/>
          <w:color w:val="000000"/>
          <w:kern w:val="2"/>
          <w:sz w:val="22"/>
          <w:szCs w:val="22"/>
        </w:rPr>
        <w:t xml:space="preserve">the CPU counting is always 1, which is not fair if new resources for spatial adaptation are configured, thus, we have the following </w:t>
      </w:r>
      <w:r w:rsidR="00BE656B">
        <w:rPr>
          <w:iCs/>
          <w:color w:val="000000"/>
          <w:kern w:val="2"/>
          <w:sz w:val="22"/>
          <w:szCs w:val="22"/>
        </w:rPr>
        <w:t>proposal</w:t>
      </w:r>
      <w:r w:rsidR="002A559F" w:rsidRPr="002A559F">
        <w:rPr>
          <w:iCs/>
          <w:color w:val="000000"/>
          <w:kern w:val="2"/>
          <w:sz w:val="22"/>
          <w:szCs w:val="22"/>
        </w:rPr>
        <w:t xml:space="preserve">: </w:t>
      </w:r>
    </w:p>
    <w:p w14:paraId="105BBA07" w14:textId="5C0D494D" w:rsidR="00F87EFD" w:rsidRPr="00D861CE" w:rsidRDefault="002A559F" w:rsidP="00F87EFD">
      <w:pPr>
        <w:tabs>
          <w:tab w:val="left" w:pos="640"/>
        </w:tabs>
        <w:jc w:val="both"/>
        <w:rPr>
          <w:b/>
          <w:bCs/>
          <w:iCs/>
          <w:color w:val="000000"/>
          <w:kern w:val="2"/>
          <w:sz w:val="22"/>
          <w:szCs w:val="22"/>
        </w:rPr>
      </w:pPr>
      <w:r w:rsidRPr="00D861CE">
        <w:rPr>
          <w:rFonts w:hint="eastAsia"/>
          <w:b/>
          <w:bCs/>
          <w:iCs/>
          <w:color w:val="000000"/>
          <w:kern w:val="2"/>
          <w:sz w:val="22"/>
          <w:szCs w:val="22"/>
        </w:rPr>
        <w:t>P</w:t>
      </w:r>
      <w:r w:rsidRPr="00D861CE">
        <w:rPr>
          <w:b/>
          <w:bCs/>
          <w:iCs/>
          <w:color w:val="000000"/>
          <w:kern w:val="2"/>
          <w:sz w:val="22"/>
          <w:szCs w:val="22"/>
        </w:rPr>
        <w:t xml:space="preserve">roposal 5: </w:t>
      </w:r>
      <w:r w:rsidR="00F87EFD" w:rsidRPr="00D861CE">
        <w:rPr>
          <w:b/>
          <w:bCs/>
          <w:iCs/>
          <w:color w:val="000000"/>
          <w:kern w:val="2"/>
          <w:sz w:val="22"/>
          <w:szCs w:val="22"/>
        </w:rPr>
        <w:t xml:space="preserve">The CPU occupation for </w:t>
      </w:r>
      <w:r w:rsidR="00BE656B" w:rsidRPr="00D861CE">
        <w:rPr>
          <w:b/>
          <w:bCs/>
          <w:iCs/>
          <w:color w:val="000000"/>
          <w:kern w:val="2"/>
          <w:sz w:val="22"/>
          <w:szCs w:val="22"/>
        </w:rPr>
        <w:t xml:space="preserve">a CSI-ReportConfig related to L1-RSRP or L1-SINR beam reports </w:t>
      </w:r>
      <w:r w:rsidR="00F87EFD" w:rsidRPr="00D861CE">
        <w:rPr>
          <w:b/>
          <w:bCs/>
          <w:iCs/>
          <w:color w:val="000000"/>
          <w:kern w:val="2"/>
          <w:sz w:val="22"/>
          <w:szCs w:val="22"/>
        </w:rPr>
        <w:t>should be increased when spatial adaptation resources are configured.</w:t>
      </w:r>
    </w:p>
    <w:p w14:paraId="3A5E7015" w14:textId="77777777" w:rsidR="00F87EFD" w:rsidRDefault="00F87EFD" w:rsidP="000C67D9">
      <w:pPr>
        <w:tabs>
          <w:tab w:val="left" w:pos="640"/>
        </w:tabs>
        <w:jc w:val="both"/>
        <w:rPr>
          <w:iCs/>
          <w:color w:val="000000"/>
          <w:kern w:val="2"/>
          <w:sz w:val="22"/>
          <w:szCs w:val="22"/>
        </w:rPr>
      </w:pPr>
    </w:p>
    <w:p w14:paraId="7E0A7B28" w14:textId="15972859" w:rsidR="00941A0B" w:rsidRDefault="00941A0B" w:rsidP="00941A0B">
      <w:pPr>
        <w:pStyle w:val="1"/>
        <w:jc w:val="both"/>
      </w:pPr>
      <w:r>
        <w:t>Power domain enhancements</w:t>
      </w:r>
    </w:p>
    <w:p w14:paraId="48AFFFF9" w14:textId="41BCA5A9" w:rsidR="0028539C" w:rsidRPr="008A63AB" w:rsidRDefault="0028539C" w:rsidP="0028539C">
      <w:pPr>
        <w:pStyle w:val="0Maintext"/>
        <w:tabs>
          <w:tab w:val="left" w:pos="810"/>
        </w:tabs>
        <w:spacing w:after="120" w:afterAutospacing="0" w:line="240" w:lineRule="auto"/>
        <w:ind w:firstLine="0"/>
        <w:rPr>
          <w:sz w:val="22"/>
          <w:szCs w:val="22"/>
          <w:lang w:val="en-US" w:eastAsia="zh-CN"/>
        </w:rPr>
      </w:pPr>
      <w:r>
        <w:rPr>
          <w:rFonts w:hint="eastAsia"/>
          <w:sz w:val="22"/>
          <w:szCs w:val="22"/>
        </w:rPr>
        <w:t>I</w:t>
      </w:r>
      <w:r>
        <w:rPr>
          <w:sz w:val="22"/>
          <w:szCs w:val="22"/>
        </w:rPr>
        <w:t>n this section, we provide more detailed design considerations for power domain enhancements.</w:t>
      </w:r>
    </w:p>
    <w:p w14:paraId="12E6BD64" w14:textId="5831F224" w:rsidR="00887423" w:rsidRPr="00952417" w:rsidRDefault="00FF23AC" w:rsidP="00E8121D">
      <w:pPr>
        <w:rPr>
          <w:sz w:val="22"/>
          <w:szCs w:val="22"/>
        </w:rPr>
      </w:pPr>
      <w:proofErr w:type="gramStart"/>
      <w:r w:rsidRPr="00952417">
        <w:rPr>
          <w:sz w:val="22"/>
          <w:szCs w:val="22"/>
        </w:rPr>
        <w:t>Similar to</w:t>
      </w:r>
      <w:proofErr w:type="gramEnd"/>
      <w:r w:rsidRPr="00952417">
        <w:rPr>
          <w:sz w:val="22"/>
          <w:szCs w:val="22"/>
        </w:rPr>
        <w:t xml:space="preserve"> </w:t>
      </w:r>
      <w:r w:rsidR="00054642" w:rsidRPr="00952417">
        <w:rPr>
          <w:sz w:val="22"/>
          <w:szCs w:val="22"/>
        </w:rPr>
        <w:t xml:space="preserve">spatial domain enhancement, power domain enhancements can be considered for multiple CSI-ReportConfigs or single CSI-ReportConfig. </w:t>
      </w:r>
    </w:p>
    <w:p w14:paraId="5A32F1A1" w14:textId="4100EE49" w:rsidR="00952417" w:rsidRPr="004F2CFE" w:rsidRDefault="00952417" w:rsidP="00F87EFD">
      <w:pPr>
        <w:tabs>
          <w:tab w:val="left" w:pos="640"/>
        </w:tabs>
        <w:jc w:val="both"/>
        <w:rPr>
          <w:sz w:val="22"/>
          <w:szCs w:val="22"/>
        </w:rPr>
      </w:pPr>
      <w:r w:rsidRPr="004F2CFE">
        <w:rPr>
          <w:sz w:val="22"/>
          <w:szCs w:val="22"/>
        </w:rPr>
        <w:t xml:space="preserve">If multiple CSI-ReportConfigs are supported for power adaption CSI reports, each CSI-ReportConfig is linked to </w:t>
      </w:r>
      <w:r w:rsidRPr="004F2CFE">
        <w:rPr>
          <w:rFonts w:hint="eastAsia"/>
          <w:sz w:val="22"/>
          <w:szCs w:val="22"/>
        </w:rPr>
        <w:t>a</w:t>
      </w:r>
      <w:r w:rsidRPr="004F2CFE">
        <w:rPr>
          <w:sz w:val="22"/>
          <w:szCs w:val="22"/>
        </w:rPr>
        <w:t xml:space="preserve"> CSI-RS resource setting with at least one CSI-RS resource with different setting of </w:t>
      </w:r>
      <w:proofErr w:type="spellStart"/>
      <w:r w:rsidRPr="004F2CFE">
        <w:rPr>
          <w:sz w:val="22"/>
          <w:szCs w:val="22"/>
        </w:rPr>
        <w:t>powerControlOffset</w:t>
      </w:r>
      <w:proofErr w:type="spellEnd"/>
      <w:r w:rsidR="000507B7" w:rsidRPr="004F2CFE">
        <w:rPr>
          <w:sz w:val="22"/>
          <w:szCs w:val="22"/>
        </w:rPr>
        <w:t>.</w:t>
      </w:r>
    </w:p>
    <w:p w14:paraId="793300DB" w14:textId="77777777" w:rsidR="004F2CFE" w:rsidRDefault="00EC0C9B" w:rsidP="004F2CFE">
      <w:pPr>
        <w:tabs>
          <w:tab w:val="left" w:pos="640"/>
        </w:tabs>
        <w:jc w:val="both"/>
        <w:rPr>
          <w:b/>
          <w:bCs/>
          <w:sz w:val="22"/>
          <w:szCs w:val="22"/>
        </w:rPr>
      </w:pPr>
      <w:r>
        <w:rPr>
          <w:b/>
          <w:bCs/>
          <w:sz w:val="22"/>
          <w:szCs w:val="22"/>
        </w:rPr>
        <w:t xml:space="preserve">Proposal 6: </w:t>
      </w:r>
      <w:r w:rsidR="004F2CFE" w:rsidRPr="00D861CE">
        <w:rPr>
          <w:b/>
          <w:bCs/>
          <w:sz w:val="22"/>
          <w:szCs w:val="22"/>
        </w:rPr>
        <w:t xml:space="preserve">If multiple CSI-ReportConfigs are supported for </w:t>
      </w:r>
      <w:r w:rsidR="004F2CFE">
        <w:rPr>
          <w:b/>
          <w:bCs/>
          <w:sz w:val="22"/>
          <w:szCs w:val="22"/>
        </w:rPr>
        <w:t>power</w:t>
      </w:r>
      <w:r w:rsidR="004F2CFE" w:rsidRPr="00D861CE">
        <w:rPr>
          <w:b/>
          <w:bCs/>
          <w:sz w:val="22"/>
          <w:szCs w:val="22"/>
        </w:rPr>
        <w:t xml:space="preserve"> adaption CSI reports,</w:t>
      </w:r>
      <w:r w:rsidR="004F2CFE" w:rsidRPr="00275AC9">
        <w:rPr>
          <w:b/>
          <w:bCs/>
          <w:sz w:val="22"/>
          <w:szCs w:val="22"/>
        </w:rPr>
        <w:t xml:space="preserve"> each CSI-ReportConfig is linked to </w:t>
      </w:r>
      <w:r w:rsidR="004F2CFE" w:rsidRPr="00275AC9">
        <w:rPr>
          <w:rFonts w:hint="eastAsia"/>
          <w:b/>
          <w:bCs/>
          <w:sz w:val="22"/>
          <w:szCs w:val="22"/>
        </w:rPr>
        <w:t>a</w:t>
      </w:r>
      <w:r w:rsidR="004F2CFE" w:rsidRPr="00275AC9">
        <w:rPr>
          <w:b/>
          <w:bCs/>
          <w:sz w:val="22"/>
          <w:szCs w:val="22"/>
        </w:rPr>
        <w:t xml:space="preserve"> CSI-RS resource setting </w:t>
      </w:r>
      <w:r w:rsidR="004F2CFE">
        <w:rPr>
          <w:b/>
          <w:bCs/>
          <w:sz w:val="22"/>
          <w:szCs w:val="22"/>
        </w:rPr>
        <w:t xml:space="preserve">with at least one CSI-RS resource with different setting of </w:t>
      </w:r>
      <w:proofErr w:type="spellStart"/>
      <w:r w:rsidR="004F2CFE">
        <w:rPr>
          <w:b/>
          <w:bCs/>
          <w:sz w:val="22"/>
          <w:szCs w:val="22"/>
        </w:rPr>
        <w:t>powerControlOffset</w:t>
      </w:r>
      <w:proofErr w:type="spellEnd"/>
      <w:r w:rsidR="004F2CFE">
        <w:rPr>
          <w:b/>
          <w:bCs/>
          <w:sz w:val="22"/>
          <w:szCs w:val="22"/>
        </w:rPr>
        <w:t>.</w:t>
      </w:r>
    </w:p>
    <w:p w14:paraId="4FBB2407" w14:textId="77777777" w:rsidR="00EC0C9B" w:rsidRDefault="00EC0C9B" w:rsidP="00F87EFD">
      <w:pPr>
        <w:tabs>
          <w:tab w:val="left" w:pos="640"/>
        </w:tabs>
        <w:jc w:val="both"/>
        <w:rPr>
          <w:b/>
          <w:bCs/>
          <w:sz w:val="22"/>
          <w:szCs w:val="22"/>
        </w:rPr>
      </w:pPr>
    </w:p>
    <w:p w14:paraId="3DB6429D" w14:textId="70A1ED48" w:rsidR="00704184" w:rsidRPr="00EC0C9B" w:rsidRDefault="00704184" w:rsidP="00F87EFD">
      <w:pPr>
        <w:tabs>
          <w:tab w:val="left" w:pos="640"/>
        </w:tabs>
        <w:jc w:val="both"/>
        <w:rPr>
          <w:sz w:val="22"/>
          <w:szCs w:val="22"/>
        </w:rPr>
      </w:pPr>
      <w:r w:rsidRPr="00EC0C9B">
        <w:rPr>
          <w:rFonts w:hint="eastAsia"/>
          <w:sz w:val="22"/>
          <w:szCs w:val="22"/>
        </w:rPr>
        <w:t>I</w:t>
      </w:r>
      <w:r w:rsidRPr="00EC0C9B">
        <w:rPr>
          <w:sz w:val="22"/>
          <w:szCs w:val="22"/>
        </w:rPr>
        <w:t>f single CSI-ReportConfig is supporte</w:t>
      </w:r>
      <w:r w:rsidR="00A270B1" w:rsidRPr="00EC0C9B">
        <w:rPr>
          <w:sz w:val="22"/>
          <w:szCs w:val="22"/>
        </w:rPr>
        <w:t xml:space="preserve">d </w:t>
      </w:r>
      <w:r w:rsidRPr="00EC0C9B">
        <w:rPr>
          <w:sz w:val="22"/>
          <w:szCs w:val="22"/>
        </w:rPr>
        <w:t>for</w:t>
      </w:r>
      <w:r w:rsidR="00A270B1" w:rsidRPr="00EC0C9B">
        <w:rPr>
          <w:sz w:val="22"/>
          <w:szCs w:val="22"/>
        </w:rPr>
        <w:t xml:space="preserve"> power adaptation CSI reports, </w:t>
      </w:r>
      <w:r w:rsidR="004F2CFE">
        <w:rPr>
          <w:sz w:val="22"/>
          <w:szCs w:val="22"/>
        </w:rPr>
        <w:t>the following four alternatives can be discussed:</w:t>
      </w:r>
    </w:p>
    <w:p w14:paraId="49DEBD63" w14:textId="6196AC40" w:rsidR="00A270B1" w:rsidRDefault="00A270B1" w:rsidP="00F87EFD">
      <w:pPr>
        <w:tabs>
          <w:tab w:val="left" w:pos="640"/>
        </w:tabs>
        <w:jc w:val="both"/>
        <w:rPr>
          <w:b/>
          <w:bCs/>
          <w:sz w:val="22"/>
          <w:szCs w:val="22"/>
        </w:rPr>
      </w:pPr>
      <w:r>
        <w:rPr>
          <w:rFonts w:hint="eastAsia"/>
          <w:b/>
          <w:bCs/>
          <w:sz w:val="22"/>
          <w:szCs w:val="22"/>
        </w:rPr>
        <w:t>A</w:t>
      </w:r>
      <w:r>
        <w:rPr>
          <w:b/>
          <w:bCs/>
          <w:sz w:val="22"/>
          <w:szCs w:val="22"/>
        </w:rPr>
        <w:t>lt 2-1</w:t>
      </w:r>
      <w:r w:rsidR="00A91EF4">
        <w:rPr>
          <w:b/>
          <w:bCs/>
          <w:sz w:val="22"/>
          <w:szCs w:val="22"/>
        </w:rPr>
        <w:t xml:space="preserve">: A set of power offset </w:t>
      </w:r>
      <w:r w:rsidR="00E01B1D">
        <w:rPr>
          <w:b/>
          <w:bCs/>
          <w:sz w:val="22"/>
          <w:szCs w:val="22"/>
        </w:rPr>
        <w:t>assumptions</w:t>
      </w:r>
      <w:r w:rsidR="00A91EF4">
        <w:rPr>
          <w:b/>
          <w:bCs/>
          <w:sz w:val="22"/>
          <w:szCs w:val="22"/>
        </w:rPr>
        <w:t xml:space="preserve"> are configured for one CSI-RS resource</w:t>
      </w:r>
    </w:p>
    <w:p w14:paraId="2245FEBA" w14:textId="1A46702F" w:rsidR="00A91EF4" w:rsidRPr="00EC0C9B" w:rsidRDefault="00A91EF4" w:rsidP="00F87EFD">
      <w:pPr>
        <w:tabs>
          <w:tab w:val="left" w:pos="640"/>
        </w:tabs>
        <w:jc w:val="both"/>
        <w:rPr>
          <w:iCs/>
          <w:color w:val="000000"/>
          <w:kern w:val="2"/>
          <w:sz w:val="22"/>
          <w:szCs w:val="22"/>
        </w:rPr>
      </w:pPr>
      <w:r w:rsidRPr="00EC0C9B">
        <w:rPr>
          <w:rFonts w:hint="eastAsia"/>
          <w:sz w:val="22"/>
          <w:szCs w:val="22"/>
        </w:rPr>
        <w:t>I</w:t>
      </w:r>
      <w:r w:rsidRPr="00EC0C9B">
        <w:rPr>
          <w:sz w:val="22"/>
          <w:szCs w:val="22"/>
        </w:rPr>
        <w:t>n this alternative, the same CSI-RS resource is used by UE to perform CSI measurement and report, so the CSI-RS overhead is minimum</w:t>
      </w:r>
      <w:r w:rsidR="00EC0C9B">
        <w:rPr>
          <w:sz w:val="22"/>
          <w:szCs w:val="22"/>
        </w:rPr>
        <w:t>.</w:t>
      </w:r>
    </w:p>
    <w:p w14:paraId="0B51638D" w14:textId="7EB1D33F" w:rsidR="00A91EF4" w:rsidRPr="00EC0C9B" w:rsidRDefault="00A91EF4" w:rsidP="004C4A07">
      <w:pPr>
        <w:tabs>
          <w:tab w:val="left" w:pos="640"/>
        </w:tabs>
        <w:jc w:val="both"/>
        <w:rPr>
          <w:b/>
          <w:bCs/>
          <w:iCs/>
          <w:color w:val="000000"/>
          <w:kern w:val="2"/>
          <w:sz w:val="22"/>
          <w:szCs w:val="22"/>
        </w:rPr>
      </w:pPr>
      <w:r w:rsidRPr="00EC0C9B">
        <w:rPr>
          <w:b/>
          <w:bCs/>
          <w:iCs/>
          <w:color w:val="000000"/>
          <w:kern w:val="2"/>
          <w:sz w:val="22"/>
          <w:szCs w:val="22"/>
        </w:rPr>
        <w:t xml:space="preserve">Alt 2-2: </w:t>
      </w:r>
      <w:r w:rsidR="008D67A7" w:rsidRPr="00EC0C9B">
        <w:rPr>
          <w:b/>
          <w:bCs/>
          <w:iCs/>
          <w:color w:val="000000"/>
          <w:kern w:val="2"/>
          <w:sz w:val="22"/>
          <w:szCs w:val="22"/>
        </w:rPr>
        <w:t>M</w:t>
      </w:r>
      <w:r w:rsidR="00C713A0" w:rsidRPr="00EC0C9B">
        <w:rPr>
          <w:b/>
          <w:bCs/>
          <w:iCs/>
          <w:color w:val="000000"/>
          <w:kern w:val="2"/>
          <w:sz w:val="22"/>
          <w:szCs w:val="22"/>
        </w:rPr>
        <w:t xml:space="preserve">ultiple CSI-RS resources are configured within one resource set, where each CSI-RS resource corresponds </w:t>
      </w:r>
      <w:r w:rsidR="00E01B1D" w:rsidRPr="00EC0C9B">
        <w:rPr>
          <w:b/>
          <w:bCs/>
          <w:iCs/>
          <w:color w:val="000000"/>
          <w:kern w:val="2"/>
          <w:sz w:val="22"/>
          <w:szCs w:val="22"/>
        </w:rPr>
        <w:t>a different power offset assumption</w:t>
      </w:r>
    </w:p>
    <w:p w14:paraId="0D936D9F" w14:textId="365BAD4F" w:rsidR="00E01B1D" w:rsidRDefault="00895E39" w:rsidP="004C4A07">
      <w:pPr>
        <w:tabs>
          <w:tab w:val="left" w:pos="640"/>
        </w:tabs>
        <w:jc w:val="both"/>
        <w:rPr>
          <w:iCs/>
          <w:color w:val="000000"/>
          <w:kern w:val="2"/>
          <w:sz w:val="22"/>
          <w:szCs w:val="22"/>
        </w:rPr>
      </w:pPr>
      <w:r>
        <w:rPr>
          <w:iCs/>
          <w:color w:val="000000"/>
          <w:kern w:val="2"/>
          <w:sz w:val="22"/>
          <w:szCs w:val="22"/>
        </w:rPr>
        <w:t xml:space="preserve">In this alternative, the transmit power of these resources can be different. </w:t>
      </w:r>
      <w:r w:rsidR="008D67A7">
        <w:rPr>
          <w:iCs/>
          <w:color w:val="000000"/>
          <w:kern w:val="2"/>
          <w:sz w:val="22"/>
          <w:szCs w:val="22"/>
        </w:rPr>
        <w:t>These resources can be different or the same in time and frequency domain, which consumes more configuration overhead than Alt 2-1.</w:t>
      </w:r>
    </w:p>
    <w:p w14:paraId="09E782D2" w14:textId="77777777" w:rsidR="004C4A07" w:rsidRPr="00EC0C9B" w:rsidRDefault="00C713A0" w:rsidP="004C4A07">
      <w:pPr>
        <w:tabs>
          <w:tab w:val="left" w:pos="640"/>
        </w:tabs>
        <w:jc w:val="both"/>
        <w:rPr>
          <w:b/>
          <w:bCs/>
          <w:iCs/>
          <w:color w:val="000000"/>
          <w:kern w:val="2"/>
          <w:sz w:val="22"/>
          <w:szCs w:val="22"/>
        </w:rPr>
      </w:pPr>
      <w:r w:rsidRPr="00EC0C9B">
        <w:rPr>
          <w:rFonts w:hint="eastAsia"/>
          <w:b/>
          <w:bCs/>
          <w:iCs/>
          <w:color w:val="000000"/>
          <w:kern w:val="2"/>
          <w:sz w:val="22"/>
          <w:szCs w:val="22"/>
        </w:rPr>
        <w:t>A</w:t>
      </w:r>
      <w:r w:rsidRPr="00EC0C9B">
        <w:rPr>
          <w:b/>
          <w:bCs/>
          <w:iCs/>
          <w:color w:val="000000"/>
          <w:kern w:val="2"/>
          <w:sz w:val="22"/>
          <w:szCs w:val="22"/>
        </w:rPr>
        <w:t xml:space="preserve">lt 2-3: </w:t>
      </w:r>
      <w:r w:rsidR="008D67A7" w:rsidRPr="00EC0C9B">
        <w:rPr>
          <w:b/>
          <w:bCs/>
          <w:iCs/>
          <w:color w:val="000000"/>
          <w:kern w:val="2"/>
          <w:sz w:val="22"/>
          <w:szCs w:val="22"/>
        </w:rPr>
        <w:t>M</w:t>
      </w:r>
      <w:r w:rsidRPr="00EC0C9B">
        <w:rPr>
          <w:b/>
          <w:bCs/>
          <w:iCs/>
          <w:color w:val="000000"/>
          <w:kern w:val="2"/>
          <w:sz w:val="22"/>
          <w:szCs w:val="22"/>
        </w:rPr>
        <w:t>ultiple CSI-RS resource sets are configured within one CSI-</w:t>
      </w:r>
      <w:proofErr w:type="spellStart"/>
      <w:r w:rsidRPr="00EC0C9B">
        <w:rPr>
          <w:b/>
          <w:bCs/>
          <w:iCs/>
          <w:color w:val="000000"/>
          <w:kern w:val="2"/>
          <w:sz w:val="22"/>
          <w:szCs w:val="22"/>
        </w:rPr>
        <w:t>ResourceConfig</w:t>
      </w:r>
      <w:proofErr w:type="spellEnd"/>
      <w:r w:rsidRPr="00EC0C9B">
        <w:rPr>
          <w:b/>
          <w:bCs/>
          <w:iCs/>
          <w:color w:val="000000"/>
          <w:kern w:val="2"/>
          <w:sz w:val="22"/>
          <w:szCs w:val="22"/>
        </w:rPr>
        <w:t xml:space="preserve">, where each CSI-RS resource set consists of at least a CSI-RS resource with different settings power offset values. </w:t>
      </w:r>
    </w:p>
    <w:p w14:paraId="476D18FC" w14:textId="6035C586" w:rsidR="004C4A07" w:rsidRPr="004C4A07" w:rsidRDefault="004C4A07" w:rsidP="004C4A07">
      <w:pPr>
        <w:tabs>
          <w:tab w:val="left" w:pos="640"/>
        </w:tabs>
        <w:jc w:val="both"/>
        <w:rPr>
          <w:iCs/>
          <w:color w:val="000000"/>
          <w:kern w:val="2"/>
          <w:sz w:val="22"/>
          <w:szCs w:val="22"/>
        </w:rPr>
      </w:pPr>
      <w:r w:rsidRPr="004C4A07">
        <w:rPr>
          <w:iCs/>
          <w:color w:val="000000"/>
          <w:kern w:val="2"/>
          <w:sz w:val="22"/>
          <w:szCs w:val="22"/>
        </w:rPr>
        <w:t>This can be useful if different transmit power for CSI-RS is needed for UE to estimate the CSI for different PDSCH transmit power, especially if the dynamic range of PDSCH transmit power is large.</w:t>
      </w:r>
    </w:p>
    <w:p w14:paraId="497E71F6" w14:textId="531A255A" w:rsidR="00887423" w:rsidRPr="00EC0C9B" w:rsidRDefault="004C4A07" w:rsidP="004C4A07">
      <w:pPr>
        <w:jc w:val="both"/>
        <w:rPr>
          <w:b/>
          <w:bCs/>
          <w:iCs/>
          <w:color w:val="000000"/>
          <w:kern w:val="2"/>
          <w:sz w:val="22"/>
          <w:szCs w:val="22"/>
        </w:rPr>
      </w:pPr>
      <w:r w:rsidRPr="00EC0C9B">
        <w:rPr>
          <w:b/>
          <w:bCs/>
          <w:iCs/>
          <w:color w:val="000000"/>
          <w:kern w:val="2"/>
          <w:sz w:val="22"/>
          <w:szCs w:val="22"/>
        </w:rPr>
        <w:t>Alt 2-4, Multiple CSI-</w:t>
      </w:r>
      <w:proofErr w:type="spellStart"/>
      <w:r w:rsidRPr="00EC0C9B">
        <w:rPr>
          <w:b/>
          <w:bCs/>
          <w:iCs/>
          <w:color w:val="000000"/>
          <w:kern w:val="2"/>
          <w:sz w:val="22"/>
          <w:szCs w:val="22"/>
        </w:rPr>
        <w:t>ResourceConfigs</w:t>
      </w:r>
      <w:proofErr w:type="spellEnd"/>
      <w:r w:rsidRPr="00EC0C9B">
        <w:rPr>
          <w:b/>
          <w:bCs/>
          <w:iCs/>
          <w:color w:val="000000"/>
          <w:kern w:val="2"/>
          <w:sz w:val="22"/>
          <w:szCs w:val="22"/>
        </w:rPr>
        <w:t xml:space="preserve"> can be linked to one CSI-ReportConfig, where each CSI-</w:t>
      </w:r>
      <w:proofErr w:type="spellStart"/>
      <w:r w:rsidRPr="00EC0C9B">
        <w:rPr>
          <w:b/>
          <w:bCs/>
          <w:iCs/>
          <w:color w:val="000000"/>
          <w:kern w:val="2"/>
          <w:sz w:val="22"/>
          <w:szCs w:val="22"/>
        </w:rPr>
        <w:t>ResourceConfig</w:t>
      </w:r>
      <w:proofErr w:type="spellEnd"/>
      <w:r w:rsidRPr="00EC0C9B">
        <w:rPr>
          <w:b/>
          <w:bCs/>
          <w:iCs/>
          <w:color w:val="000000"/>
          <w:kern w:val="2"/>
          <w:sz w:val="22"/>
          <w:szCs w:val="22"/>
        </w:rPr>
        <w:t xml:space="preserve"> consists of at least a CSI-RS resource with different settings of power offset values. </w:t>
      </w:r>
    </w:p>
    <w:p w14:paraId="2D17D313" w14:textId="430849BC" w:rsidR="004C4A07" w:rsidRDefault="004C4A07" w:rsidP="004C4A07">
      <w:pPr>
        <w:jc w:val="both"/>
        <w:rPr>
          <w:iCs/>
          <w:color w:val="000000"/>
          <w:kern w:val="2"/>
          <w:sz w:val="22"/>
          <w:szCs w:val="22"/>
        </w:rPr>
      </w:pPr>
      <w:r>
        <w:rPr>
          <w:rFonts w:hint="eastAsia"/>
          <w:iCs/>
          <w:color w:val="000000"/>
          <w:kern w:val="2"/>
          <w:sz w:val="22"/>
          <w:szCs w:val="22"/>
        </w:rPr>
        <w:t>T</w:t>
      </w:r>
      <w:r>
        <w:rPr>
          <w:iCs/>
          <w:color w:val="000000"/>
          <w:kern w:val="2"/>
          <w:sz w:val="22"/>
          <w:szCs w:val="22"/>
        </w:rPr>
        <w:t xml:space="preserve">his provides more configuration flexibility in terms of time-domain behaviors since the </w:t>
      </w:r>
      <w:proofErr w:type="spellStart"/>
      <w:r>
        <w:rPr>
          <w:iCs/>
          <w:color w:val="000000"/>
          <w:kern w:val="2"/>
          <w:sz w:val="22"/>
          <w:szCs w:val="22"/>
        </w:rPr>
        <w:t>resourceType</w:t>
      </w:r>
      <w:proofErr w:type="spellEnd"/>
      <w:r>
        <w:rPr>
          <w:iCs/>
          <w:color w:val="000000"/>
          <w:kern w:val="2"/>
          <w:sz w:val="22"/>
          <w:szCs w:val="22"/>
        </w:rPr>
        <w:t xml:space="preserve"> can be configured per CSI-</w:t>
      </w:r>
      <w:proofErr w:type="spellStart"/>
      <w:r>
        <w:rPr>
          <w:iCs/>
          <w:color w:val="000000"/>
          <w:kern w:val="2"/>
          <w:sz w:val="22"/>
          <w:szCs w:val="22"/>
        </w:rPr>
        <w:t>ResourceConfig</w:t>
      </w:r>
      <w:proofErr w:type="spellEnd"/>
      <w:r w:rsidR="003B3389">
        <w:rPr>
          <w:iCs/>
          <w:color w:val="000000"/>
          <w:kern w:val="2"/>
          <w:sz w:val="22"/>
          <w:szCs w:val="22"/>
        </w:rPr>
        <w:t>.</w:t>
      </w:r>
    </w:p>
    <w:p w14:paraId="453C2D2A" w14:textId="3B7354DA" w:rsidR="00902106" w:rsidRDefault="00EC0C9B" w:rsidP="00902106">
      <w:pPr>
        <w:pStyle w:val="0Maintext"/>
        <w:tabs>
          <w:tab w:val="left" w:pos="810"/>
        </w:tabs>
        <w:spacing w:after="120" w:afterAutospacing="0" w:line="240" w:lineRule="auto"/>
        <w:ind w:firstLine="0"/>
        <w:rPr>
          <w:b/>
          <w:bCs/>
          <w:iCs/>
          <w:color w:val="000000"/>
          <w:kern w:val="2"/>
          <w:sz w:val="22"/>
          <w:szCs w:val="22"/>
        </w:rPr>
      </w:pPr>
      <w:r w:rsidRPr="00DF40EE">
        <w:rPr>
          <w:rFonts w:hint="eastAsia"/>
          <w:b/>
          <w:bCs/>
          <w:iCs/>
          <w:color w:val="000000"/>
          <w:kern w:val="2"/>
          <w:sz w:val="22"/>
          <w:szCs w:val="22"/>
        </w:rPr>
        <w:t>P</w:t>
      </w:r>
      <w:r w:rsidRPr="00DF40EE">
        <w:rPr>
          <w:b/>
          <w:bCs/>
          <w:iCs/>
          <w:color w:val="000000"/>
          <w:kern w:val="2"/>
          <w:sz w:val="22"/>
          <w:szCs w:val="22"/>
        </w:rPr>
        <w:t>roposal 7:</w:t>
      </w:r>
      <w:r w:rsidR="00902106">
        <w:rPr>
          <w:b/>
          <w:bCs/>
          <w:iCs/>
          <w:color w:val="000000"/>
          <w:kern w:val="2"/>
          <w:sz w:val="22"/>
          <w:szCs w:val="22"/>
        </w:rPr>
        <w:t xml:space="preserve"> </w:t>
      </w:r>
      <w:r w:rsidR="00902106" w:rsidRPr="00D861CE">
        <w:rPr>
          <w:b/>
          <w:bCs/>
          <w:iCs/>
          <w:color w:val="000000"/>
          <w:kern w:val="2"/>
          <w:sz w:val="22"/>
          <w:szCs w:val="22"/>
        </w:rPr>
        <w:t xml:space="preserve">For </w:t>
      </w:r>
      <w:r w:rsidR="00902106">
        <w:rPr>
          <w:b/>
          <w:bCs/>
          <w:iCs/>
          <w:color w:val="000000"/>
          <w:kern w:val="2"/>
          <w:sz w:val="22"/>
          <w:szCs w:val="22"/>
        </w:rPr>
        <w:t>power domain</w:t>
      </w:r>
      <w:r w:rsidR="00902106" w:rsidRPr="00D861CE">
        <w:rPr>
          <w:b/>
          <w:bCs/>
          <w:iCs/>
          <w:color w:val="000000"/>
          <w:kern w:val="2"/>
          <w:sz w:val="22"/>
          <w:szCs w:val="22"/>
        </w:rPr>
        <w:t xml:space="preserve"> adaption using single CSI-ReportConfig, </w:t>
      </w:r>
      <w:r w:rsidR="00902106">
        <w:rPr>
          <w:b/>
          <w:bCs/>
          <w:iCs/>
          <w:color w:val="000000"/>
          <w:kern w:val="2"/>
          <w:sz w:val="22"/>
          <w:szCs w:val="22"/>
        </w:rPr>
        <w:t>further discuss on which of the following alternative(s) to support</w:t>
      </w:r>
      <w:r w:rsidR="00902106">
        <w:rPr>
          <w:rFonts w:hint="eastAsia"/>
          <w:b/>
          <w:bCs/>
          <w:iCs/>
          <w:color w:val="000000"/>
          <w:kern w:val="2"/>
          <w:sz w:val="22"/>
          <w:szCs w:val="22"/>
        </w:rPr>
        <w:t>:</w:t>
      </w:r>
    </w:p>
    <w:p w14:paraId="246B05CF" w14:textId="77777777" w:rsidR="00902106" w:rsidRPr="00902106" w:rsidRDefault="00902106" w:rsidP="00902106">
      <w:pPr>
        <w:pStyle w:val="a4"/>
        <w:numPr>
          <w:ilvl w:val="0"/>
          <w:numId w:val="35"/>
        </w:numPr>
        <w:tabs>
          <w:tab w:val="left" w:pos="640"/>
        </w:tabs>
        <w:ind w:leftChars="0"/>
        <w:jc w:val="both"/>
        <w:rPr>
          <w:b/>
          <w:bCs/>
          <w:sz w:val="22"/>
          <w:szCs w:val="22"/>
        </w:rPr>
      </w:pPr>
      <w:r w:rsidRPr="00902106">
        <w:rPr>
          <w:rFonts w:hint="eastAsia"/>
          <w:b/>
          <w:bCs/>
          <w:sz w:val="22"/>
          <w:szCs w:val="22"/>
        </w:rPr>
        <w:lastRenderedPageBreak/>
        <w:t>A</w:t>
      </w:r>
      <w:r w:rsidRPr="00902106">
        <w:rPr>
          <w:b/>
          <w:bCs/>
          <w:sz w:val="22"/>
          <w:szCs w:val="22"/>
        </w:rPr>
        <w:t>lt 2-1: A set of power offset assumptions are configured for one CSI-RS resource</w:t>
      </w:r>
    </w:p>
    <w:p w14:paraId="4632FAF7" w14:textId="77777777" w:rsidR="00902106" w:rsidRPr="00902106" w:rsidRDefault="00902106" w:rsidP="00902106">
      <w:pPr>
        <w:pStyle w:val="a4"/>
        <w:numPr>
          <w:ilvl w:val="0"/>
          <w:numId w:val="35"/>
        </w:numPr>
        <w:tabs>
          <w:tab w:val="left" w:pos="640"/>
        </w:tabs>
        <w:ind w:leftChars="0"/>
        <w:jc w:val="both"/>
        <w:rPr>
          <w:b/>
          <w:bCs/>
          <w:iCs/>
          <w:color w:val="000000"/>
          <w:kern w:val="2"/>
          <w:sz w:val="22"/>
          <w:szCs w:val="22"/>
        </w:rPr>
      </w:pPr>
      <w:r w:rsidRPr="00902106">
        <w:rPr>
          <w:b/>
          <w:bCs/>
          <w:iCs/>
          <w:color w:val="000000"/>
          <w:kern w:val="2"/>
          <w:sz w:val="22"/>
          <w:szCs w:val="22"/>
        </w:rPr>
        <w:t>Alt 2-2: Multiple CSI-RS resources are configured within one resource set, where each CSI-RS resource corresponds a different power offset assumption</w:t>
      </w:r>
    </w:p>
    <w:p w14:paraId="6461A577" w14:textId="77777777" w:rsidR="00902106" w:rsidRPr="00902106" w:rsidRDefault="00902106" w:rsidP="00902106">
      <w:pPr>
        <w:pStyle w:val="a4"/>
        <w:numPr>
          <w:ilvl w:val="0"/>
          <w:numId w:val="35"/>
        </w:numPr>
        <w:tabs>
          <w:tab w:val="left" w:pos="640"/>
        </w:tabs>
        <w:ind w:leftChars="0"/>
        <w:jc w:val="both"/>
        <w:rPr>
          <w:b/>
          <w:bCs/>
          <w:iCs/>
          <w:color w:val="000000"/>
          <w:kern w:val="2"/>
          <w:sz w:val="22"/>
          <w:szCs w:val="22"/>
        </w:rPr>
      </w:pPr>
      <w:r w:rsidRPr="00902106">
        <w:rPr>
          <w:rFonts w:hint="eastAsia"/>
          <w:b/>
          <w:bCs/>
          <w:iCs/>
          <w:color w:val="000000"/>
          <w:kern w:val="2"/>
          <w:sz w:val="22"/>
          <w:szCs w:val="22"/>
        </w:rPr>
        <w:t>A</w:t>
      </w:r>
      <w:r w:rsidRPr="00902106">
        <w:rPr>
          <w:b/>
          <w:bCs/>
          <w:iCs/>
          <w:color w:val="000000"/>
          <w:kern w:val="2"/>
          <w:sz w:val="22"/>
          <w:szCs w:val="22"/>
        </w:rPr>
        <w:t>lt 2-3: M</w:t>
      </w:r>
      <w:r w:rsidRPr="00902106">
        <w:rPr>
          <w:rFonts w:eastAsia="Times New Roman"/>
          <w:b/>
          <w:bCs/>
          <w:iCs/>
          <w:color w:val="000000"/>
          <w:kern w:val="2"/>
          <w:sz w:val="22"/>
          <w:szCs w:val="22"/>
        </w:rPr>
        <w:t>ultiple CSI-RS resource sets</w:t>
      </w:r>
      <w:r w:rsidRPr="00902106">
        <w:rPr>
          <w:b/>
          <w:bCs/>
          <w:iCs/>
          <w:color w:val="000000"/>
          <w:kern w:val="2"/>
          <w:sz w:val="22"/>
          <w:szCs w:val="22"/>
        </w:rPr>
        <w:t xml:space="preserve"> are configured within one CSI-</w:t>
      </w:r>
      <w:proofErr w:type="spellStart"/>
      <w:r w:rsidRPr="00902106">
        <w:rPr>
          <w:b/>
          <w:bCs/>
          <w:iCs/>
          <w:color w:val="000000"/>
          <w:kern w:val="2"/>
          <w:sz w:val="22"/>
          <w:szCs w:val="22"/>
        </w:rPr>
        <w:t>ResourceConfig</w:t>
      </w:r>
      <w:proofErr w:type="spellEnd"/>
      <w:r w:rsidRPr="00902106">
        <w:rPr>
          <w:rFonts w:eastAsia="Times New Roman"/>
          <w:b/>
          <w:bCs/>
          <w:iCs/>
          <w:color w:val="000000"/>
          <w:kern w:val="2"/>
          <w:sz w:val="22"/>
          <w:szCs w:val="22"/>
        </w:rPr>
        <w:t xml:space="preserve">, </w:t>
      </w:r>
      <w:r w:rsidRPr="00902106">
        <w:rPr>
          <w:b/>
          <w:bCs/>
          <w:iCs/>
          <w:color w:val="000000"/>
          <w:kern w:val="2"/>
          <w:sz w:val="22"/>
          <w:szCs w:val="22"/>
        </w:rPr>
        <w:t>where each CSI-RS resource set consists</w:t>
      </w:r>
      <w:r w:rsidRPr="00902106">
        <w:rPr>
          <w:rFonts w:eastAsia="Times New Roman"/>
          <w:b/>
          <w:bCs/>
          <w:iCs/>
          <w:color w:val="000000"/>
          <w:kern w:val="2"/>
          <w:sz w:val="22"/>
          <w:szCs w:val="22"/>
        </w:rPr>
        <w:t xml:space="preserve"> of at least a CSI-RS resource with different settings </w:t>
      </w:r>
      <w:r w:rsidRPr="00902106">
        <w:rPr>
          <w:b/>
          <w:bCs/>
          <w:iCs/>
          <w:color w:val="000000"/>
          <w:kern w:val="2"/>
          <w:sz w:val="22"/>
          <w:szCs w:val="22"/>
        </w:rPr>
        <w:t xml:space="preserve">power offset values. </w:t>
      </w:r>
    </w:p>
    <w:p w14:paraId="11119061" w14:textId="2271DF7C" w:rsidR="00902106" w:rsidRPr="00902106" w:rsidRDefault="00902106" w:rsidP="00902106">
      <w:pPr>
        <w:pStyle w:val="a4"/>
        <w:numPr>
          <w:ilvl w:val="0"/>
          <w:numId w:val="35"/>
        </w:numPr>
        <w:ind w:leftChars="0"/>
        <w:jc w:val="both"/>
        <w:rPr>
          <w:b/>
          <w:bCs/>
          <w:iCs/>
          <w:color w:val="000000"/>
          <w:kern w:val="2"/>
          <w:sz w:val="22"/>
          <w:szCs w:val="22"/>
        </w:rPr>
      </w:pPr>
      <w:r w:rsidRPr="00902106">
        <w:rPr>
          <w:b/>
          <w:bCs/>
          <w:iCs/>
          <w:color w:val="000000"/>
          <w:kern w:val="2"/>
          <w:sz w:val="22"/>
          <w:szCs w:val="22"/>
        </w:rPr>
        <w:t>Alt 2-4</w:t>
      </w:r>
      <w:r w:rsidR="005F3EEF">
        <w:rPr>
          <w:b/>
          <w:bCs/>
          <w:iCs/>
          <w:color w:val="000000"/>
          <w:kern w:val="2"/>
          <w:sz w:val="22"/>
          <w:szCs w:val="22"/>
          <w:lang w:val="en-US" w:eastAsia="zh-CN"/>
        </w:rPr>
        <w:t>:</w:t>
      </w:r>
      <w:r w:rsidRPr="00902106">
        <w:rPr>
          <w:b/>
          <w:bCs/>
          <w:iCs/>
          <w:color w:val="000000"/>
          <w:kern w:val="2"/>
          <w:sz w:val="22"/>
          <w:szCs w:val="22"/>
        </w:rPr>
        <w:t xml:space="preserve"> Multiple CSI-</w:t>
      </w:r>
      <w:proofErr w:type="spellStart"/>
      <w:r w:rsidRPr="00902106">
        <w:rPr>
          <w:b/>
          <w:bCs/>
          <w:iCs/>
          <w:color w:val="000000"/>
          <w:kern w:val="2"/>
          <w:sz w:val="22"/>
          <w:szCs w:val="22"/>
        </w:rPr>
        <w:t>ResourceConfigs</w:t>
      </w:r>
      <w:proofErr w:type="spellEnd"/>
      <w:r w:rsidRPr="00902106">
        <w:rPr>
          <w:b/>
          <w:bCs/>
          <w:iCs/>
          <w:color w:val="000000"/>
          <w:kern w:val="2"/>
          <w:sz w:val="22"/>
          <w:szCs w:val="22"/>
        </w:rPr>
        <w:t xml:space="preserve"> can be linked to one CSI-ReportConfig, where each CSI-</w:t>
      </w:r>
      <w:proofErr w:type="spellStart"/>
      <w:r w:rsidRPr="00902106">
        <w:rPr>
          <w:b/>
          <w:bCs/>
          <w:iCs/>
          <w:color w:val="000000"/>
          <w:kern w:val="2"/>
          <w:sz w:val="22"/>
          <w:szCs w:val="22"/>
        </w:rPr>
        <w:t>ResourceConfig</w:t>
      </w:r>
      <w:proofErr w:type="spellEnd"/>
      <w:r w:rsidRPr="00902106">
        <w:rPr>
          <w:b/>
          <w:bCs/>
          <w:iCs/>
          <w:color w:val="000000"/>
          <w:kern w:val="2"/>
          <w:sz w:val="22"/>
          <w:szCs w:val="22"/>
        </w:rPr>
        <w:t xml:space="preserve"> consists of at least a CSI-RS resource with different settings of power offset values. </w:t>
      </w:r>
    </w:p>
    <w:p w14:paraId="52A26236" w14:textId="42763B82" w:rsidR="004C4A07" w:rsidRPr="00EC0C9B" w:rsidRDefault="004C4A07" w:rsidP="004C4A07">
      <w:pPr>
        <w:jc w:val="both"/>
        <w:rPr>
          <w:b/>
          <w:bCs/>
          <w:sz w:val="22"/>
          <w:szCs w:val="22"/>
        </w:rPr>
      </w:pPr>
      <w:r w:rsidRPr="00EC0C9B">
        <w:rPr>
          <w:b/>
          <w:bCs/>
          <w:iCs/>
          <w:color w:val="000000"/>
          <w:kern w:val="2"/>
          <w:sz w:val="22"/>
          <w:szCs w:val="22"/>
        </w:rPr>
        <w:t xml:space="preserve">Proposal </w:t>
      </w:r>
      <w:r w:rsidR="00EC0C9B" w:rsidRPr="00EC0C9B">
        <w:rPr>
          <w:b/>
          <w:bCs/>
          <w:iCs/>
          <w:color w:val="000000"/>
          <w:kern w:val="2"/>
          <w:sz w:val="22"/>
          <w:szCs w:val="22"/>
        </w:rPr>
        <w:t>8</w:t>
      </w:r>
      <w:r w:rsidRPr="00EC0C9B">
        <w:rPr>
          <w:b/>
          <w:bCs/>
          <w:iCs/>
          <w:color w:val="000000"/>
          <w:kern w:val="2"/>
          <w:sz w:val="22"/>
          <w:szCs w:val="22"/>
        </w:rPr>
        <w:t>: RAN1 discusses whether different time-domain behaviors can be supported for CSI-RS resource for spatial/power adaptation.</w:t>
      </w:r>
    </w:p>
    <w:p w14:paraId="5AF7F5BB" w14:textId="6CA59510" w:rsidR="00ED7653" w:rsidRDefault="00ED7653" w:rsidP="00032FD3">
      <w:pPr>
        <w:pStyle w:val="1"/>
      </w:pPr>
      <w:r>
        <w:t>Conclusion</w:t>
      </w:r>
    </w:p>
    <w:p w14:paraId="2479DF4E" w14:textId="25240701" w:rsidR="003105DC" w:rsidRDefault="002134C9" w:rsidP="009D1C4F">
      <w:pPr>
        <w:pStyle w:val="0Maintext"/>
        <w:spacing w:after="120" w:afterAutospacing="0" w:line="240" w:lineRule="auto"/>
        <w:ind w:firstLine="0"/>
        <w:rPr>
          <w:sz w:val="22"/>
          <w:szCs w:val="22"/>
          <w:lang w:val="en-US" w:eastAsia="zh-CN"/>
        </w:rPr>
      </w:pPr>
      <w:r w:rsidRPr="00CC1A38">
        <w:rPr>
          <w:sz w:val="22"/>
          <w:szCs w:val="22"/>
          <w:lang w:val="en-US"/>
        </w:rPr>
        <w:t xml:space="preserve">In this contribution, </w:t>
      </w:r>
      <w:r w:rsidR="00711753">
        <w:rPr>
          <w:sz w:val="22"/>
          <w:szCs w:val="22"/>
          <w:lang w:val="en-US"/>
        </w:rPr>
        <w:t xml:space="preserve">we </w:t>
      </w:r>
      <w:r w:rsidR="00504B6B">
        <w:rPr>
          <w:sz w:val="22"/>
          <w:szCs w:val="22"/>
          <w:lang w:val="en-US"/>
        </w:rPr>
        <w:t>discussed our considerations on spatial and power domain enhancement to support network energy saving, the following proposals are made</w:t>
      </w:r>
      <w:r w:rsidR="00896948">
        <w:rPr>
          <w:sz w:val="22"/>
          <w:szCs w:val="22"/>
          <w:lang w:val="en-US"/>
        </w:rPr>
        <w:t>:</w:t>
      </w:r>
    </w:p>
    <w:p w14:paraId="2E1AF8CF" w14:textId="77777777" w:rsidR="00504B6B" w:rsidRPr="00F54864" w:rsidRDefault="00504B6B" w:rsidP="00504B6B">
      <w:pPr>
        <w:tabs>
          <w:tab w:val="left" w:pos="640"/>
        </w:tabs>
        <w:spacing w:beforeLines="100" w:before="240"/>
        <w:jc w:val="both"/>
        <w:rPr>
          <w:b/>
          <w:bCs/>
          <w:iCs/>
          <w:color w:val="000000"/>
          <w:kern w:val="2"/>
          <w:sz w:val="22"/>
          <w:szCs w:val="22"/>
        </w:rPr>
      </w:pPr>
      <w:r w:rsidRPr="00F54864">
        <w:rPr>
          <w:b/>
          <w:bCs/>
          <w:iCs/>
          <w:color w:val="000000"/>
          <w:kern w:val="2"/>
          <w:sz w:val="22"/>
          <w:szCs w:val="22"/>
        </w:rPr>
        <w:t xml:space="preserve">Proposal 1: To support </w:t>
      </w:r>
      <w:r>
        <w:rPr>
          <w:b/>
          <w:bCs/>
          <w:iCs/>
          <w:color w:val="000000"/>
          <w:kern w:val="2"/>
          <w:sz w:val="22"/>
          <w:szCs w:val="22"/>
        </w:rPr>
        <w:t xml:space="preserve">spatial/power adaptation CSI report, </w:t>
      </w:r>
      <w:r w:rsidRPr="00F54864">
        <w:rPr>
          <w:b/>
          <w:bCs/>
          <w:iCs/>
          <w:color w:val="000000"/>
          <w:kern w:val="2"/>
          <w:sz w:val="22"/>
          <w:szCs w:val="22"/>
        </w:rPr>
        <w:t xml:space="preserve">the following enhancements </w:t>
      </w:r>
      <w:r>
        <w:rPr>
          <w:b/>
          <w:bCs/>
          <w:iCs/>
          <w:color w:val="000000"/>
          <w:kern w:val="2"/>
          <w:sz w:val="22"/>
          <w:szCs w:val="22"/>
        </w:rPr>
        <w:t xml:space="preserve">should be </w:t>
      </w:r>
      <w:r w:rsidRPr="00F54864">
        <w:rPr>
          <w:b/>
          <w:bCs/>
          <w:iCs/>
          <w:color w:val="000000"/>
          <w:kern w:val="2"/>
          <w:sz w:val="22"/>
          <w:szCs w:val="22"/>
        </w:rPr>
        <w:t>considered:</w:t>
      </w:r>
    </w:p>
    <w:p w14:paraId="5BC7DC5D" w14:textId="77777777" w:rsidR="00504B6B" w:rsidRPr="00BD1EE8" w:rsidRDefault="00504B6B" w:rsidP="00504B6B">
      <w:pPr>
        <w:pStyle w:val="a4"/>
        <w:numPr>
          <w:ilvl w:val="0"/>
          <w:numId w:val="29"/>
        </w:numPr>
        <w:tabs>
          <w:tab w:val="left" w:pos="640"/>
        </w:tabs>
        <w:ind w:leftChars="100" w:left="524" w:hanging="284"/>
        <w:jc w:val="both"/>
        <w:rPr>
          <w:b/>
          <w:bCs/>
          <w:iCs/>
          <w:color w:val="000000"/>
          <w:kern w:val="2"/>
          <w:sz w:val="22"/>
          <w:szCs w:val="22"/>
        </w:rPr>
      </w:pPr>
      <w:r w:rsidRPr="00BD1EE8">
        <w:rPr>
          <w:b/>
          <w:bCs/>
          <w:iCs/>
          <w:color w:val="000000"/>
          <w:kern w:val="2"/>
          <w:sz w:val="22"/>
          <w:szCs w:val="22"/>
        </w:rPr>
        <w:t>If multiple CSI-ReportConfigs are used, schemes for reducing duplicated configurations and reducing UE memory occupation should be supported, together with reconsideration on UE capability regarding measuring and reporting</w:t>
      </w:r>
    </w:p>
    <w:p w14:paraId="1D5DBA59" w14:textId="77777777" w:rsidR="00504B6B" w:rsidRPr="00BD1EE8" w:rsidRDefault="00504B6B" w:rsidP="00504B6B">
      <w:pPr>
        <w:pStyle w:val="a4"/>
        <w:numPr>
          <w:ilvl w:val="0"/>
          <w:numId w:val="29"/>
        </w:numPr>
        <w:tabs>
          <w:tab w:val="left" w:pos="640"/>
        </w:tabs>
        <w:ind w:leftChars="100" w:left="524" w:hanging="284"/>
        <w:jc w:val="both"/>
        <w:rPr>
          <w:b/>
          <w:bCs/>
          <w:iCs/>
          <w:color w:val="000000"/>
          <w:kern w:val="2"/>
          <w:sz w:val="22"/>
          <w:szCs w:val="22"/>
        </w:rPr>
      </w:pPr>
      <w:r w:rsidRPr="00BD1EE8">
        <w:rPr>
          <w:b/>
          <w:bCs/>
          <w:iCs/>
          <w:color w:val="000000"/>
          <w:kern w:val="2"/>
          <w:sz w:val="22"/>
          <w:szCs w:val="22"/>
        </w:rPr>
        <w:t xml:space="preserve">If single CSI-ReportConfig is used, enhancements on resource setting configurations and report setting configurations should be considered, including </w:t>
      </w:r>
    </w:p>
    <w:p w14:paraId="2FC2A4A7" w14:textId="77777777" w:rsidR="00504B6B" w:rsidRPr="00BD1EE8" w:rsidRDefault="00504B6B" w:rsidP="00504B6B">
      <w:pPr>
        <w:pStyle w:val="a4"/>
        <w:numPr>
          <w:ilvl w:val="0"/>
          <w:numId w:val="29"/>
        </w:numPr>
        <w:tabs>
          <w:tab w:val="left" w:pos="709"/>
        </w:tabs>
        <w:ind w:leftChars="277" w:left="947" w:hangingChars="128" w:hanging="282"/>
        <w:jc w:val="both"/>
        <w:rPr>
          <w:b/>
          <w:bCs/>
          <w:iCs/>
          <w:color w:val="000000"/>
          <w:kern w:val="2"/>
          <w:sz w:val="22"/>
          <w:szCs w:val="22"/>
        </w:rPr>
      </w:pPr>
      <w:r>
        <w:rPr>
          <w:b/>
          <w:bCs/>
          <w:iCs/>
          <w:color w:val="000000"/>
          <w:kern w:val="2"/>
          <w:sz w:val="22"/>
          <w:szCs w:val="22"/>
        </w:rPr>
        <w:t>enha</w:t>
      </w:r>
      <w:r w:rsidRPr="00BD1EE8">
        <w:rPr>
          <w:b/>
          <w:bCs/>
          <w:iCs/>
          <w:color w:val="000000"/>
          <w:kern w:val="2"/>
          <w:sz w:val="22"/>
          <w:szCs w:val="22"/>
        </w:rPr>
        <w:t xml:space="preserve">ncements on resource setting configurations, </w:t>
      </w:r>
    </w:p>
    <w:p w14:paraId="5933569C" w14:textId="77777777" w:rsidR="00504B6B" w:rsidRPr="00D861CE" w:rsidRDefault="00504B6B" w:rsidP="00504B6B">
      <w:pPr>
        <w:pStyle w:val="a4"/>
        <w:numPr>
          <w:ilvl w:val="2"/>
          <w:numId w:val="31"/>
        </w:numPr>
        <w:tabs>
          <w:tab w:val="left" w:pos="709"/>
        </w:tabs>
        <w:ind w:leftChars="450" w:left="1374" w:hanging="294"/>
        <w:jc w:val="both"/>
        <w:rPr>
          <w:b/>
          <w:bCs/>
          <w:iCs/>
          <w:color w:val="000000"/>
          <w:kern w:val="2"/>
          <w:sz w:val="22"/>
          <w:szCs w:val="22"/>
        </w:rPr>
      </w:pPr>
      <w:r w:rsidRPr="00D861CE">
        <w:rPr>
          <w:b/>
          <w:bCs/>
          <w:iCs/>
          <w:color w:val="000000"/>
          <w:kern w:val="2"/>
          <w:sz w:val="22"/>
          <w:szCs w:val="22"/>
        </w:rPr>
        <w:t xml:space="preserve">what additional information needs to be configured, and the configuration granularity </w:t>
      </w:r>
    </w:p>
    <w:p w14:paraId="218E8480" w14:textId="77777777" w:rsidR="00504B6B" w:rsidRPr="00D861CE" w:rsidRDefault="00504B6B" w:rsidP="00504B6B">
      <w:pPr>
        <w:pStyle w:val="a4"/>
        <w:numPr>
          <w:ilvl w:val="2"/>
          <w:numId w:val="31"/>
        </w:numPr>
        <w:tabs>
          <w:tab w:val="left" w:pos="709"/>
        </w:tabs>
        <w:ind w:leftChars="450" w:left="1374" w:hanging="294"/>
        <w:jc w:val="both"/>
        <w:rPr>
          <w:b/>
          <w:bCs/>
          <w:iCs/>
          <w:color w:val="000000"/>
          <w:kern w:val="2"/>
          <w:sz w:val="22"/>
          <w:szCs w:val="22"/>
        </w:rPr>
      </w:pPr>
      <w:r w:rsidRPr="00D861CE">
        <w:rPr>
          <w:b/>
          <w:bCs/>
          <w:iCs/>
          <w:color w:val="000000"/>
          <w:kern w:val="2"/>
          <w:sz w:val="22"/>
          <w:szCs w:val="22"/>
        </w:rPr>
        <w:t xml:space="preserve">resource </w:t>
      </w:r>
      <w:r w:rsidRPr="00D861CE">
        <w:rPr>
          <w:rFonts w:hint="eastAsia"/>
          <w:b/>
          <w:bCs/>
          <w:iCs/>
          <w:color w:val="000000"/>
          <w:kern w:val="2"/>
          <w:sz w:val="22"/>
          <w:szCs w:val="22"/>
        </w:rPr>
        <w:t>a</w:t>
      </w:r>
      <w:r w:rsidRPr="00D861CE">
        <w:rPr>
          <w:b/>
          <w:bCs/>
          <w:iCs/>
          <w:color w:val="000000"/>
          <w:kern w:val="2"/>
          <w:sz w:val="22"/>
          <w:szCs w:val="22"/>
        </w:rPr>
        <w:t>ctivation/deactivation or triggering enhancements</w:t>
      </w:r>
    </w:p>
    <w:p w14:paraId="53C70EAD" w14:textId="77777777" w:rsidR="00504B6B" w:rsidRPr="00E4524A" w:rsidRDefault="00504B6B" w:rsidP="00504B6B">
      <w:pPr>
        <w:pStyle w:val="a4"/>
        <w:numPr>
          <w:ilvl w:val="0"/>
          <w:numId w:val="29"/>
        </w:numPr>
        <w:tabs>
          <w:tab w:val="left" w:pos="709"/>
        </w:tabs>
        <w:ind w:leftChars="277" w:left="947" w:hangingChars="128" w:hanging="282"/>
        <w:jc w:val="both"/>
        <w:rPr>
          <w:b/>
          <w:bCs/>
          <w:iCs/>
          <w:color w:val="000000"/>
          <w:kern w:val="2"/>
          <w:sz w:val="22"/>
          <w:szCs w:val="22"/>
        </w:rPr>
      </w:pPr>
      <w:r w:rsidRPr="00E4524A">
        <w:rPr>
          <w:b/>
          <w:bCs/>
          <w:iCs/>
          <w:color w:val="000000"/>
          <w:kern w:val="2"/>
          <w:sz w:val="22"/>
          <w:szCs w:val="22"/>
        </w:rPr>
        <w:t xml:space="preserve">Enhancement on reporting configurations, </w:t>
      </w:r>
    </w:p>
    <w:p w14:paraId="168AE18F" w14:textId="77777777" w:rsidR="00504B6B" w:rsidRPr="00D861CE" w:rsidRDefault="00504B6B" w:rsidP="00504B6B">
      <w:pPr>
        <w:pStyle w:val="a4"/>
        <w:numPr>
          <w:ilvl w:val="2"/>
          <w:numId w:val="31"/>
        </w:numPr>
        <w:tabs>
          <w:tab w:val="left" w:pos="709"/>
        </w:tabs>
        <w:ind w:leftChars="450" w:left="1374" w:hanging="294"/>
        <w:jc w:val="both"/>
        <w:rPr>
          <w:b/>
          <w:bCs/>
          <w:iCs/>
          <w:color w:val="000000"/>
          <w:kern w:val="2"/>
          <w:sz w:val="22"/>
          <w:szCs w:val="22"/>
        </w:rPr>
      </w:pPr>
      <w:r w:rsidRPr="00D861CE">
        <w:rPr>
          <w:b/>
          <w:bCs/>
          <w:iCs/>
          <w:color w:val="000000"/>
          <w:kern w:val="2"/>
          <w:sz w:val="22"/>
          <w:szCs w:val="22"/>
        </w:rPr>
        <w:t>which configurations need to be enhanced</w:t>
      </w:r>
    </w:p>
    <w:p w14:paraId="24FAA5F5" w14:textId="78174CFC" w:rsidR="00504B6B" w:rsidRPr="00BD1EE8" w:rsidRDefault="00504B6B" w:rsidP="00504B6B">
      <w:pPr>
        <w:pStyle w:val="a4"/>
        <w:numPr>
          <w:ilvl w:val="2"/>
          <w:numId w:val="31"/>
        </w:numPr>
        <w:tabs>
          <w:tab w:val="left" w:pos="709"/>
        </w:tabs>
        <w:ind w:leftChars="450" w:left="1374" w:hanging="294"/>
        <w:jc w:val="both"/>
        <w:rPr>
          <w:b/>
          <w:bCs/>
          <w:iCs/>
          <w:color w:val="000000"/>
          <w:kern w:val="2"/>
          <w:sz w:val="22"/>
          <w:szCs w:val="22"/>
        </w:rPr>
      </w:pPr>
      <w:r w:rsidRPr="00D861CE">
        <w:rPr>
          <w:b/>
          <w:bCs/>
          <w:iCs/>
          <w:color w:val="000000"/>
          <w:kern w:val="2"/>
          <w:sz w:val="22"/>
          <w:szCs w:val="22"/>
        </w:rPr>
        <w:t xml:space="preserve">report </w:t>
      </w:r>
      <w:r w:rsidRPr="00D861CE">
        <w:rPr>
          <w:rFonts w:hint="eastAsia"/>
          <w:b/>
          <w:bCs/>
          <w:iCs/>
          <w:color w:val="000000"/>
          <w:kern w:val="2"/>
          <w:sz w:val="22"/>
          <w:szCs w:val="22"/>
        </w:rPr>
        <w:t>a</w:t>
      </w:r>
      <w:r w:rsidRPr="00D861CE">
        <w:rPr>
          <w:b/>
          <w:bCs/>
          <w:iCs/>
          <w:color w:val="000000"/>
          <w:kern w:val="2"/>
          <w:sz w:val="22"/>
          <w:szCs w:val="22"/>
        </w:rPr>
        <w:t>ctivation/deactivation or triggering enhancements</w:t>
      </w:r>
    </w:p>
    <w:p w14:paraId="3EBD6838" w14:textId="77777777" w:rsidR="00504B6B" w:rsidRPr="00BD1EE8" w:rsidRDefault="00504B6B" w:rsidP="00504B6B">
      <w:pPr>
        <w:pStyle w:val="a4"/>
        <w:numPr>
          <w:ilvl w:val="0"/>
          <w:numId w:val="29"/>
        </w:numPr>
        <w:tabs>
          <w:tab w:val="left" w:pos="640"/>
        </w:tabs>
        <w:ind w:leftChars="100" w:left="524" w:hanging="284"/>
        <w:jc w:val="both"/>
        <w:rPr>
          <w:b/>
          <w:bCs/>
          <w:iCs/>
          <w:color w:val="000000"/>
          <w:kern w:val="2"/>
          <w:sz w:val="22"/>
          <w:szCs w:val="22"/>
        </w:rPr>
      </w:pPr>
      <w:r w:rsidRPr="00BD1EE8">
        <w:rPr>
          <w:b/>
          <w:bCs/>
          <w:iCs/>
          <w:color w:val="000000"/>
          <w:kern w:val="2"/>
          <w:sz w:val="22"/>
          <w:szCs w:val="22"/>
        </w:rPr>
        <w:t>Reporting content could be further enhanced to save overhead</w:t>
      </w:r>
    </w:p>
    <w:p w14:paraId="40481191" w14:textId="5529BCE1" w:rsidR="00504B6B" w:rsidRDefault="00504B6B" w:rsidP="00D861CE">
      <w:pPr>
        <w:pStyle w:val="0Maintext"/>
        <w:tabs>
          <w:tab w:val="left" w:pos="810"/>
        </w:tabs>
        <w:spacing w:after="120" w:afterAutospacing="0" w:line="240" w:lineRule="auto"/>
        <w:ind w:firstLine="0"/>
        <w:rPr>
          <w:b/>
          <w:bCs/>
          <w:sz w:val="22"/>
          <w:szCs w:val="22"/>
          <w:lang w:val="en-US" w:eastAsia="zh-CN"/>
        </w:rPr>
      </w:pPr>
      <w:r w:rsidRPr="00D861CE">
        <w:rPr>
          <w:rFonts w:hint="eastAsia"/>
          <w:b/>
          <w:bCs/>
          <w:sz w:val="22"/>
          <w:szCs w:val="22"/>
          <w:lang w:val="en-US" w:eastAsia="zh-CN"/>
        </w:rPr>
        <w:t>P</w:t>
      </w:r>
      <w:r w:rsidRPr="00D861CE">
        <w:rPr>
          <w:b/>
          <w:bCs/>
          <w:sz w:val="22"/>
          <w:szCs w:val="22"/>
          <w:lang w:val="en-US" w:eastAsia="zh-CN"/>
        </w:rPr>
        <w:t>roposal 2: If multiple CSI-ReportConfigs are supported for spatial adaption CSI reports,</w:t>
      </w:r>
      <w:r w:rsidRPr="00275AC9">
        <w:rPr>
          <w:b/>
          <w:bCs/>
          <w:sz w:val="22"/>
          <w:szCs w:val="22"/>
          <w:lang w:val="en-US" w:eastAsia="zh-CN"/>
        </w:rPr>
        <w:t xml:space="preserve"> each CSI-ReportConfig is linked to </w:t>
      </w:r>
      <w:r w:rsidRPr="00275AC9">
        <w:rPr>
          <w:rFonts w:hint="eastAsia"/>
          <w:b/>
          <w:bCs/>
          <w:sz w:val="22"/>
          <w:szCs w:val="22"/>
          <w:lang w:val="en-US" w:eastAsia="zh-CN"/>
        </w:rPr>
        <w:t>a</w:t>
      </w:r>
      <w:r w:rsidRPr="00275AC9">
        <w:rPr>
          <w:b/>
          <w:bCs/>
          <w:sz w:val="22"/>
          <w:szCs w:val="22"/>
          <w:lang w:val="en-US" w:eastAsia="zh-CN"/>
        </w:rPr>
        <w:t xml:space="preserve"> CSI-RS resource setting configuration with </w:t>
      </w:r>
    </w:p>
    <w:p w14:paraId="27D6BC1F" w14:textId="77777777" w:rsidR="00504B6B" w:rsidRPr="00504B6B" w:rsidRDefault="00504B6B" w:rsidP="00D861CE">
      <w:pPr>
        <w:pStyle w:val="a4"/>
        <w:numPr>
          <w:ilvl w:val="0"/>
          <w:numId w:val="29"/>
        </w:numPr>
        <w:tabs>
          <w:tab w:val="left" w:pos="640"/>
        </w:tabs>
        <w:ind w:leftChars="100" w:left="524" w:hanging="284"/>
        <w:jc w:val="both"/>
        <w:rPr>
          <w:b/>
          <w:bCs/>
          <w:iCs/>
          <w:color w:val="000000"/>
          <w:kern w:val="2"/>
          <w:sz w:val="22"/>
          <w:szCs w:val="22"/>
        </w:rPr>
      </w:pPr>
      <w:r w:rsidRPr="00504B6B">
        <w:rPr>
          <w:b/>
          <w:bCs/>
          <w:iCs/>
          <w:color w:val="000000"/>
          <w:kern w:val="2"/>
          <w:sz w:val="22"/>
          <w:szCs w:val="22"/>
        </w:rPr>
        <w:t>d</w:t>
      </w:r>
      <w:r w:rsidRPr="00D861CE">
        <w:rPr>
          <w:b/>
          <w:bCs/>
          <w:iCs/>
          <w:color w:val="000000"/>
          <w:kern w:val="2"/>
          <w:sz w:val="22"/>
          <w:szCs w:val="22"/>
        </w:rPr>
        <w:t xml:space="preserve">ifferent number of CSI-RS port for each CSI-RS resource, and with different codebook configurations for Type 1, or </w:t>
      </w:r>
    </w:p>
    <w:p w14:paraId="73FBBFEF" w14:textId="77777777" w:rsidR="00504B6B" w:rsidRPr="00D861CE" w:rsidRDefault="00504B6B" w:rsidP="00D861CE">
      <w:pPr>
        <w:pStyle w:val="a4"/>
        <w:numPr>
          <w:ilvl w:val="0"/>
          <w:numId w:val="29"/>
        </w:numPr>
        <w:tabs>
          <w:tab w:val="left" w:pos="640"/>
        </w:tabs>
        <w:ind w:leftChars="100" w:left="524" w:hanging="284"/>
        <w:jc w:val="both"/>
        <w:rPr>
          <w:rFonts w:ascii="Times New Roman" w:hAnsi="Times New Roman"/>
          <w:b/>
          <w:bCs/>
          <w:sz w:val="22"/>
          <w:szCs w:val="22"/>
          <w:lang w:eastAsia="zh-CN"/>
        </w:rPr>
      </w:pPr>
      <w:r w:rsidRPr="00D861CE">
        <w:rPr>
          <w:b/>
          <w:bCs/>
          <w:iCs/>
          <w:color w:val="000000"/>
          <w:kern w:val="2"/>
          <w:sz w:val="22"/>
          <w:szCs w:val="22"/>
        </w:rPr>
        <w:t>different CSI-RS resources or different T</w:t>
      </w:r>
      <w:r w:rsidRPr="00D861CE">
        <w:rPr>
          <w:b/>
          <w:bCs/>
          <w:sz w:val="22"/>
          <w:szCs w:val="22"/>
          <w:lang w:eastAsia="zh-CN"/>
        </w:rPr>
        <w:t>CI states for Type 2</w:t>
      </w:r>
    </w:p>
    <w:p w14:paraId="1BFF2964" w14:textId="77777777" w:rsidR="00504B6B" w:rsidRPr="00D861CE" w:rsidRDefault="00504B6B" w:rsidP="00D861CE">
      <w:pPr>
        <w:pStyle w:val="0Maintext"/>
        <w:tabs>
          <w:tab w:val="left" w:pos="810"/>
        </w:tabs>
        <w:spacing w:after="120" w:afterAutospacing="0" w:line="240" w:lineRule="auto"/>
        <w:ind w:firstLine="0"/>
        <w:rPr>
          <w:b/>
          <w:bCs/>
          <w:sz w:val="22"/>
          <w:szCs w:val="22"/>
          <w:lang w:eastAsia="zh-CN"/>
        </w:rPr>
      </w:pPr>
      <w:r w:rsidRPr="00D861CE">
        <w:rPr>
          <w:b/>
          <w:bCs/>
          <w:sz w:val="22"/>
          <w:szCs w:val="22"/>
          <w:lang w:eastAsia="zh-CN"/>
        </w:rPr>
        <w:t xml:space="preserve">and </w:t>
      </w:r>
      <w:r w:rsidRPr="00D861CE">
        <w:rPr>
          <w:b/>
          <w:bCs/>
          <w:sz w:val="22"/>
          <w:szCs w:val="22"/>
          <w:lang w:val="en-US" w:eastAsia="zh-CN"/>
        </w:rPr>
        <w:t>enhancements for multiple report grouping and corresponding activation/deactivation or triggering schemes should be supported</w:t>
      </w:r>
      <w:r>
        <w:rPr>
          <w:b/>
          <w:bCs/>
          <w:sz w:val="22"/>
          <w:szCs w:val="22"/>
          <w:lang w:val="en-US" w:eastAsia="zh-CN"/>
        </w:rPr>
        <w:t>.</w:t>
      </w:r>
    </w:p>
    <w:p w14:paraId="3744019F" w14:textId="77777777" w:rsidR="00504B6B" w:rsidRPr="0080638F" w:rsidRDefault="00504B6B" w:rsidP="00D861CE">
      <w:pPr>
        <w:tabs>
          <w:tab w:val="left" w:pos="640"/>
        </w:tabs>
        <w:jc w:val="both"/>
        <w:rPr>
          <w:b/>
          <w:bCs/>
          <w:iCs/>
          <w:color w:val="000000"/>
          <w:kern w:val="2"/>
          <w:sz w:val="22"/>
          <w:szCs w:val="22"/>
        </w:rPr>
      </w:pPr>
      <w:r w:rsidRPr="0080638F">
        <w:rPr>
          <w:b/>
          <w:bCs/>
          <w:iCs/>
          <w:color w:val="000000"/>
          <w:kern w:val="2"/>
          <w:sz w:val="22"/>
          <w:szCs w:val="22"/>
        </w:rPr>
        <w:t xml:space="preserve">Proposal </w:t>
      </w:r>
      <w:r>
        <w:rPr>
          <w:b/>
          <w:bCs/>
          <w:iCs/>
          <w:color w:val="000000"/>
          <w:kern w:val="2"/>
          <w:sz w:val="22"/>
          <w:szCs w:val="22"/>
        </w:rPr>
        <w:t>3</w:t>
      </w:r>
      <w:r w:rsidRPr="0080638F">
        <w:rPr>
          <w:b/>
          <w:bCs/>
          <w:iCs/>
          <w:color w:val="000000"/>
          <w:kern w:val="2"/>
          <w:sz w:val="22"/>
          <w:szCs w:val="22"/>
        </w:rPr>
        <w:t xml:space="preserve">: </w:t>
      </w:r>
      <w:r>
        <w:rPr>
          <w:b/>
          <w:bCs/>
          <w:iCs/>
          <w:color w:val="000000"/>
          <w:kern w:val="2"/>
          <w:sz w:val="22"/>
          <w:szCs w:val="22"/>
        </w:rPr>
        <w:t>For</w:t>
      </w:r>
      <w:r w:rsidRPr="0080638F">
        <w:rPr>
          <w:b/>
          <w:bCs/>
          <w:iCs/>
          <w:color w:val="000000"/>
          <w:kern w:val="2"/>
          <w:sz w:val="22"/>
          <w:szCs w:val="22"/>
        </w:rPr>
        <w:t xml:space="preserve"> Type 1 spatial elements adaption</w:t>
      </w:r>
      <w:r>
        <w:rPr>
          <w:b/>
          <w:bCs/>
          <w:iCs/>
          <w:color w:val="000000"/>
          <w:kern w:val="2"/>
          <w:sz w:val="22"/>
          <w:szCs w:val="22"/>
        </w:rPr>
        <w:t xml:space="preserve"> using single CSI-ReportConfig,</w:t>
      </w:r>
      <w:r w:rsidRPr="0080638F">
        <w:rPr>
          <w:b/>
          <w:bCs/>
          <w:iCs/>
          <w:color w:val="000000"/>
          <w:kern w:val="2"/>
          <w:sz w:val="22"/>
          <w:szCs w:val="22"/>
        </w:rPr>
        <w:t xml:space="preserve"> </w:t>
      </w:r>
      <w:r>
        <w:rPr>
          <w:b/>
          <w:bCs/>
          <w:iCs/>
          <w:color w:val="000000"/>
          <w:kern w:val="2"/>
          <w:sz w:val="22"/>
          <w:szCs w:val="22"/>
        </w:rPr>
        <w:t>at least support indicating a</w:t>
      </w:r>
      <w:r w:rsidRPr="0080638F">
        <w:rPr>
          <w:b/>
          <w:bCs/>
          <w:iCs/>
          <w:color w:val="000000"/>
          <w:kern w:val="2"/>
          <w:sz w:val="22"/>
          <w:szCs w:val="22"/>
        </w:rPr>
        <w:t xml:space="preserve"> subset of ports </w:t>
      </w:r>
      <w:r>
        <w:rPr>
          <w:b/>
          <w:bCs/>
          <w:iCs/>
          <w:color w:val="000000"/>
          <w:kern w:val="2"/>
          <w:sz w:val="22"/>
          <w:szCs w:val="22"/>
        </w:rPr>
        <w:t>on current CSI-RS resources to UE (Alt 2-1</w:t>
      </w:r>
      <w:proofErr w:type="gramStart"/>
      <w:r>
        <w:rPr>
          <w:b/>
          <w:bCs/>
          <w:iCs/>
          <w:color w:val="000000"/>
          <w:kern w:val="2"/>
          <w:sz w:val="22"/>
          <w:szCs w:val="22"/>
        </w:rPr>
        <w:t>)</w:t>
      </w:r>
      <w:r w:rsidRPr="0080638F">
        <w:rPr>
          <w:b/>
          <w:bCs/>
          <w:iCs/>
          <w:color w:val="000000"/>
          <w:kern w:val="2"/>
          <w:sz w:val="22"/>
          <w:szCs w:val="22"/>
        </w:rPr>
        <w:t xml:space="preserve"> </w:t>
      </w:r>
      <w:r>
        <w:rPr>
          <w:b/>
          <w:bCs/>
          <w:iCs/>
          <w:color w:val="000000"/>
          <w:kern w:val="2"/>
          <w:sz w:val="22"/>
          <w:szCs w:val="22"/>
        </w:rPr>
        <w:t>.</w:t>
      </w:r>
      <w:proofErr w:type="gramEnd"/>
    </w:p>
    <w:p w14:paraId="1A2B7901" w14:textId="77777777" w:rsidR="00504B6B" w:rsidRPr="00D861CE" w:rsidRDefault="00504B6B" w:rsidP="00D861CE">
      <w:pPr>
        <w:pStyle w:val="0Maintext"/>
        <w:tabs>
          <w:tab w:val="left" w:pos="810"/>
        </w:tabs>
        <w:spacing w:after="120" w:afterAutospacing="0" w:line="240" w:lineRule="auto"/>
        <w:ind w:firstLine="0"/>
        <w:rPr>
          <w:b/>
          <w:bCs/>
          <w:iCs/>
          <w:color w:val="000000"/>
          <w:kern w:val="2"/>
          <w:sz w:val="22"/>
          <w:szCs w:val="22"/>
        </w:rPr>
      </w:pPr>
      <w:r w:rsidRPr="00D861CE">
        <w:rPr>
          <w:rFonts w:hint="eastAsia"/>
          <w:b/>
          <w:bCs/>
          <w:iCs/>
          <w:color w:val="000000"/>
          <w:kern w:val="2"/>
          <w:sz w:val="22"/>
          <w:szCs w:val="22"/>
        </w:rPr>
        <w:t>P</w:t>
      </w:r>
      <w:r w:rsidRPr="00D861CE">
        <w:rPr>
          <w:b/>
          <w:bCs/>
          <w:iCs/>
          <w:color w:val="000000"/>
          <w:kern w:val="2"/>
          <w:sz w:val="22"/>
          <w:szCs w:val="22"/>
        </w:rPr>
        <w:t xml:space="preserve">roposal 4: For Type 2 spatial element adaption using single CSI-ReportConfig, </w:t>
      </w:r>
      <w:r>
        <w:rPr>
          <w:b/>
          <w:bCs/>
          <w:iCs/>
          <w:color w:val="000000"/>
          <w:kern w:val="2"/>
          <w:sz w:val="22"/>
          <w:szCs w:val="22"/>
        </w:rPr>
        <w:t>further discuss on which of the following alternative(s) to support</w:t>
      </w:r>
      <w:r>
        <w:rPr>
          <w:rFonts w:hint="eastAsia"/>
          <w:b/>
          <w:bCs/>
          <w:iCs/>
          <w:color w:val="000000"/>
          <w:kern w:val="2"/>
          <w:sz w:val="22"/>
          <w:szCs w:val="22"/>
        </w:rPr>
        <w:t>:</w:t>
      </w:r>
    </w:p>
    <w:p w14:paraId="10CDD73C" w14:textId="77777777" w:rsidR="00504B6B" w:rsidRPr="00D861CE" w:rsidRDefault="00504B6B" w:rsidP="00504B6B">
      <w:pPr>
        <w:pStyle w:val="0Maintext"/>
        <w:numPr>
          <w:ilvl w:val="0"/>
          <w:numId w:val="32"/>
        </w:numPr>
        <w:tabs>
          <w:tab w:val="left" w:pos="810"/>
        </w:tabs>
        <w:spacing w:after="120" w:afterAutospacing="0" w:line="240" w:lineRule="auto"/>
        <w:ind w:left="567" w:hanging="327"/>
        <w:rPr>
          <w:b/>
          <w:bCs/>
          <w:sz w:val="22"/>
          <w:szCs w:val="22"/>
          <w:lang w:val="en-US" w:eastAsia="zh-CN"/>
        </w:rPr>
      </w:pPr>
      <w:r w:rsidRPr="00D861CE">
        <w:rPr>
          <w:b/>
          <w:bCs/>
          <w:sz w:val="22"/>
          <w:szCs w:val="22"/>
        </w:rPr>
        <w:t xml:space="preserve">Alt 2-2: </w:t>
      </w:r>
      <w:r w:rsidRPr="00D861CE">
        <w:rPr>
          <w:rFonts w:hint="eastAsia"/>
          <w:b/>
          <w:bCs/>
          <w:sz w:val="22"/>
          <w:szCs w:val="22"/>
        </w:rPr>
        <w:t>M</w:t>
      </w:r>
      <w:r w:rsidRPr="00D861CE">
        <w:rPr>
          <w:b/>
          <w:bCs/>
          <w:sz w:val="22"/>
          <w:szCs w:val="22"/>
        </w:rPr>
        <w:t xml:space="preserve">ore than one CSI-RS resources can be configured within one resource set, where each resource corresponds to a different </w:t>
      </w:r>
      <w:r>
        <w:rPr>
          <w:b/>
          <w:bCs/>
          <w:sz w:val="22"/>
          <w:szCs w:val="22"/>
        </w:rPr>
        <w:t>antenna-to-port mapping</w:t>
      </w:r>
      <w:r w:rsidRPr="00D861CE">
        <w:rPr>
          <w:b/>
          <w:bCs/>
          <w:sz w:val="22"/>
          <w:szCs w:val="22"/>
        </w:rPr>
        <w:t xml:space="preserve"> </w:t>
      </w:r>
      <w:r>
        <w:rPr>
          <w:b/>
          <w:bCs/>
          <w:sz w:val="22"/>
          <w:szCs w:val="22"/>
        </w:rPr>
        <w:t>assumption</w:t>
      </w:r>
    </w:p>
    <w:p w14:paraId="43C6D14B" w14:textId="77777777" w:rsidR="00504B6B" w:rsidRPr="00D861CE" w:rsidRDefault="00504B6B" w:rsidP="00504B6B">
      <w:pPr>
        <w:pStyle w:val="0Maintext"/>
        <w:numPr>
          <w:ilvl w:val="0"/>
          <w:numId w:val="32"/>
        </w:numPr>
        <w:tabs>
          <w:tab w:val="left" w:pos="810"/>
        </w:tabs>
        <w:spacing w:after="120" w:afterAutospacing="0" w:line="240" w:lineRule="auto"/>
        <w:ind w:left="567" w:hanging="327"/>
        <w:rPr>
          <w:b/>
          <w:bCs/>
          <w:sz w:val="22"/>
          <w:szCs w:val="22"/>
        </w:rPr>
      </w:pPr>
      <w:r w:rsidRPr="00D861CE">
        <w:rPr>
          <w:b/>
          <w:bCs/>
          <w:sz w:val="22"/>
          <w:szCs w:val="22"/>
        </w:rPr>
        <w:lastRenderedPageBreak/>
        <w:t>Alt 2-3: More than one CSI-RS resource sets can be configured within one resource setting configurations (CSI-</w:t>
      </w:r>
      <w:proofErr w:type="spellStart"/>
      <w:r w:rsidRPr="00D861CE">
        <w:rPr>
          <w:b/>
          <w:bCs/>
          <w:sz w:val="22"/>
          <w:szCs w:val="22"/>
        </w:rPr>
        <w:t>ResourceConfig</w:t>
      </w:r>
      <w:proofErr w:type="spellEnd"/>
      <w:r w:rsidRPr="00D861CE">
        <w:rPr>
          <w:b/>
          <w:bCs/>
          <w:sz w:val="22"/>
          <w:szCs w:val="22"/>
        </w:rPr>
        <w:t xml:space="preserve">), where each CSI-RS resource set corresponds to a different </w:t>
      </w:r>
      <w:r>
        <w:rPr>
          <w:b/>
          <w:bCs/>
          <w:sz w:val="22"/>
          <w:szCs w:val="22"/>
        </w:rPr>
        <w:t>antenna-to-port mapping assumption</w:t>
      </w:r>
    </w:p>
    <w:p w14:paraId="3D580270" w14:textId="77777777" w:rsidR="00504B6B" w:rsidRPr="00D861CE" w:rsidRDefault="00504B6B" w:rsidP="00504B6B">
      <w:pPr>
        <w:pStyle w:val="0Maintext"/>
        <w:numPr>
          <w:ilvl w:val="0"/>
          <w:numId w:val="32"/>
        </w:numPr>
        <w:tabs>
          <w:tab w:val="left" w:pos="810"/>
        </w:tabs>
        <w:spacing w:after="120" w:afterAutospacing="0" w:line="240" w:lineRule="auto"/>
        <w:ind w:left="567" w:hanging="327"/>
        <w:rPr>
          <w:b/>
          <w:bCs/>
          <w:sz w:val="22"/>
          <w:szCs w:val="22"/>
          <w:lang w:val="en-US" w:eastAsia="zh-CN"/>
        </w:rPr>
      </w:pPr>
      <w:r w:rsidRPr="00D861CE">
        <w:rPr>
          <w:b/>
          <w:bCs/>
          <w:sz w:val="22"/>
          <w:szCs w:val="22"/>
        </w:rPr>
        <w:t xml:space="preserve">Alt 2-4: </w:t>
      </w:r>
      <w:r w:rsidRPr="00D861CE">
        <w:rPr>
          <w:rFonts w:hint="eastAsia"/>
          <w:b/>
          <w:bCs/>
          <w:sz w:val="22"/>
          <w:szCs w:val="22"/>
        </w:rPr>
        <w:t>M</w:t>
      </w:r>
      <w:r w:rsidRPr="00D861CE">
        <w:rPr>
          <w:b/>
          <w:bCs/>
          <w:sz w:val="22"/>
          <w:szCs w:val="22"/>
        </w:rPr>
        <w:t>ore than one CSI-</w:t>
      </w:r>
      <w:proofErr w:type="spellStart"/>
      <w:r w:rsidRPr="00D861CE">
        <w:rPr>
          <w:b/>
          <w:bCs/>
          <w:sz w:val="22"/>
          <w:szCs w:val="22"/>
        </w:rPr>
        <w:t>ResourceConfigs</w:t>
      </w:r>
      <w:proofErr w:type="spellEnd"/>
      <w:r w:rsidRPr="00D861CE">
        <w:rPr>
          <w:b/>
          <w:bCs/>
          <w:sz w:val="22"/>
          <w:szCs w:val="22"/>
        </w:rPr>
        <w:t xml:space="preserve"> can be linked to one CSI-ReportConfig, where each CSI-</w:t>
      </w:r>
      <w:proofErr w:type="spellStart"/>
      <w:r w:rsidRPr="00D861CE">
        <w:rPr>
          <w:b/>
          <w:bCs/>
          <w:sz w:val="22"/>
          <w:szCs w:val="22"/>
        </w:rPr>
        <w:t>ResourceConfig</w:t>
      </w:r>
      <w:proofErr w:type="spellEnd"/>
      <w:r w:rsidRPr="00D861CE">
        <w:rPr>
          <w:b/>
          <w:bCs/>
          <w:sz w:val="22"/>
          <w:szCs w:val="22"/>
        </w:rPr>
        <w:t xml:space="preserve"> corresponds to a </w:t>
      </w:r>
      <w:r w:rsidRPr="00C0701C">
        <w:rPr>
          <w:b/>
          <w:bCs/>
          <w:sz w:val="22"/>
          <w:szCs w:val="22"/>
        </w:rPr>
        <w:t xml:space="preserve">different </w:t>
      </w:r>
      <w:r>
        <w:rPr>
          <w:b/>
          <w:bCs/>
          <w:sz w:val="22"/>
          <w:szCs w:val="22"/>
        </w:rPr>
        <w:t>antenna-to-port mapping assumption</w:t>
      </w:r>
    </w:p>
    <w:p w14:paraId="15676B76" w14:textId="7BED1FF9" w:rsidR="00504B6B" w:rsidRPr="00D861CE" w:rsidRDefault="00504B6B" w:rsidP="00504B6B">
      <w:pPr>
        <w:rPr>
          <w:b/>
          <w:bCs/>
          <w:sz w:val="22"/>
          <w:szCs w:val="22"/>
        </w:rPr>
      </w:pPr>
      <w:r w:rsidRPr="00D861CE">
        <w:rPr>
          <w:rFonts w:hint="eastAsia"/>
          <w:b/>
          <w:bCs/>
          <w:iCs/>
          <w:color w:val="000000"/>
          <w:kern w:val="2"/>
          <w:sz w:val="22"/>
          <w:szCs w:val="22"/>
        </w:rPr>
        <w:t>P</w:t>
      </w:r>
      <w:r w:rsidRPr="00D861CE">
        <w:rPr>
          <w:b/>
          <w:bCs/>
          <w:iCs/>
          <w:color w:val="000000"/>
          <w:kern w:val="2"/>
          <w:sz w:val="22"/>
          <w:szCs w:val="22"/>
        </w:rPr>
        <w:t>roposal</w:t>
      </w:r>
      <w:r w:rsidRPr="00D861CE">
        <w:rPr>
          <w:b/>
          <w:bCs/>
          <w:sz w:val="22"/>
          <w:szCs w:val="22"/>
        </w:rPr>
        <w:t xml:space="preserve"> 5: The CPU occupation for a CSI-ReportConfig related to L1-RSRP or L1-SINR beam reports should be increased when spatial adaptation resources are configured.</w:t>
      </w:r>
    </w:p>
    <w:p w14:paraId="3B923894" w14:textId="0AEC2632" w:rsidR="00504B6B" w:rsidRPr="00504B6B" w:rsidRDefault="00504B6B" w:rsidP="00504B6B">
      <w:pPr>
        <w:tabs>
          <w:tab w:val="left" w:pos="640"/>
        </w:tabs>
        <w:jc w:val="both"/>
        <w:rPr>
          <w:b/>
          <w:bCs/>
          <w:sz w:val="22"/>
          <w:szCs w:val="22"/>
        </w:rPr>
      </w:pPr>
      <w:r>
        <w:rPr>
          <w:b/>
          <w:bCs/>
          <w:sz w:val="22"/>
          <w:szCs w:val="22"/>
        </w:rPr>
        <w:t xml:space="preserve">Proposal 6: </w:t>
      </w:r>
      <w:r w:rsidRPr="00D861CE">
        <w:rPr>
          <w:b/>
          <w:bCs/>
          <w:sz w:val="22"/>
          <w:szCs w:val="22"/>
        </w:rPr>
        <w:t xml:space="preserve">If multiple CSI-ReportConfigs are supported for </w:t>
      </w:r>
      <w:r>
        <w:rPr>
          <w:b/>
          <w:bCs/>
          <w:sz w:val="22"/>
          <w:szCs w:val="22"/>
        </w:rPr>
        <w:t>power</w:t>
      </w:r>
      <w:r w:rsidRPr="00D861CE">
        <w:rPr>
          <w:b/>
          <w:bCs/>
          <w:sz w:val="22"/>
          <w:szCs w:val="22"/>
        </w:rPr>
        <w:t xml:space="preserve"> adaption CSI reports,</w:t>
      </w:r>
      <w:r w:rsidRPr="00275AC9">
        <w:rPr>
          <w:b/>
          <w:bCs/>
          <w:sz w:val="22"/>
          <w:szCs w:val="22"/>
        </w:rPr>
        <w:t xml:space="preserve"> each CSI-ReportConfig is linked to </w:t>
      </w:r>
      <w:r w:rsidRPr="00275AC9">
        <w:rPr>
          <w:rFonts w:hint="eastAsia"/>
          <w:b/>
          <w:bCs/>
          <w:sz w:val="22"/>
          <w:szCs w:val="22"/>
        </w:rPr>
        <w:t>a</w:t>
      </w:r>
      <w:r w:rsidRPr="00275AC9">
        <w:rPr>
          <w:b/>
          <w:bCs/>
          <w:sz w:val="22"/>
          <w:szCs w:val="22"/>
        </w:rPr>
        <w:t xml:space="preserve"> CSI-RS resource setting </w:t>
      </w:r>
      <w:r>
        <w:rPr>
          <w:b/>
          <w:bCs/>
          <w:sz w:val="22"/>
          <w:szCs w:val="22"/>
        </w:rPr>
        <w:t xml:space="preserve">with at least one CSI-RS resource with different setting of </w:t>
      </w:r>
      <w:proofErr w:type="spellStart"/>
      <w:r>
        <w:rPr>
          <w:b/>
          <w:bCs/>
          <w:sz w:val="22"/>
          <w:szCs w:val="22"/>
        </w:rPr>
        <w:t>powerControlOffset</w:t>
      </w:r>
      <w:proofErr w:type="spellEnd"/>
      <w:r w:rsidR="00DE685A">
        <w:rPr>
          <w:b/>
          <w:bCs/>
          <w:sz w:val="22"/>
          <w:szCs w:val="22"/>
        </w:rPr>
        <w:t>.</w:t>
      </w:r>
    </w:p>
    <w:p w14:paraId="116C484F" w14:textId="77777777" w:rsidR="00504B6B" w:rsidRDefault="00504B6B" w:rsidP="00504B6B">
      <w:pPr>
        <w:pStyle w:val="0Maintext"/>
        <w:tabs>
          <w:tab w:val="left" w:pos="810"/>
        </w:tabs>
        <w:spacing w:after="120" w:afterAutospacing="0" w:line="240" w:lineRule="auto"/>
        <w:ind w:firstLine="0"/>
        <w:rPr>
          <w:b/>
          <w:bCs/>
          <w:iCs/>
          <w:color w:val="000000"/>
          <w:kern w:val="2"/>
          <w:sz w:val="22"/>
          <w:szCs w:val="22"/>
        </w:rPr>
      </w:pPr>
      <w:r w:rsidRPr="00DF40EE">
        <w:rPr>
          <w:rFonts w:hint="eastAsia"/>
          <w:b/>
          <w:bCs/>
          <w:iCs/>
          <w:color w:val="000000"/>
          <w:kern w:val="2"/>
          <w:sz w:val="22"/>
          <w:szCs w:val="22"/>
        </w:rPr>
        <w:t>P</w:t>
      </w:r>
      <w:r w:rsidRPr="00DF40EE">
        <w:rPr>
          <w:b/>
          <w:bCs/>
          <w:iCs/>
          <w:color w:val="000000"/>
          <w:kern w:val="2"/>
          <w:sz w:val="22"/>
          <w:szCs w:val="22"/>
        </w:rPr>
        <w:t>roposal 7:</w:t>
      </w:r>
      <w:r>
        <w:rPr>
          <w:b/>
          <w:bCs/>
          <w:iCs/>
          <w:color w:val="000000"/>
          <w:kern w:val="2"/>
          <w:sz w:val="22"/>
          <w:szCs w:val="22"/>
        </w:rPr>
        <w:t xml:space="preserve"> </w:t>
      </w:r>
      <w:r w:rsidRPr="00D861CE">
        <w:rPr>
          <w:b/>
          <w:bCs/>
          <w:iCs/>
          <w:color w:val="000000"/>
          <w:kern w:val="2"/>
          <w:sz w:val="22"/>
          <w:szCs w:val="22"/>
        </w:rPr>
        <w:t xml:space="preserve">For </w:t>
      </w:r>
      <w:r>
        <w:rPr>
          <w:b/>
          <w:bCs/>
          <w:iCs/>
          <w:color w:val="000000"/>
          <w:kern w:val="2"/>
          <w:sz w:val="22"/>
          <w:szCs w:val="22"/>
        </w:rPr>
        <w:t>power domain</w:t>
      </w:r>
      <w:r w:rsidRPr="00D861CE">
        <w:rPr>
          <w:b/>
          <w:bCs/>
          <w:iCs/>
          <w:color w:val="000000"/>
          <w:kern w:val="2"/>
          <w:sz w:val="22"/>
          <w:szCs w:val="22"/>
        </w:rPr>
        <w:t xml:space="preserve"> adaption using single CSI-ReportConfig, </w:t>
      </w:r>
      <w:r>
        <w:rPr>
          <w:b/>
          <w:bCs/>
          <w:iCs/>
          <w:color w:val="000000"/>
          <w:kern w:val="2"/>
          <w:sz w:val="22"/>
          <w:szCs w:val="22"/>
        </w:rPr>
        <w:t>further discuss on which of the following alternative(s) to support</w:t>
      </w:r>
      <w:r>
        <w:rPr>
          <w:rFonts w:hint="eastAsia"/>
          <w:b/>
          <w:bCs/>
          <w:iCs/>
          <w:color w:val="000000"/>
          <w:kern w:val="2"/>
          <w:sz w:val="22"/>
          <w:szCs w:val="22"/>
        </w:rPr>
        <w:t>:</w:t>
      </w:r>
    </w:p>
    <w:p w14:paraId="021EAEF5" w14:textId="77777777" w:rsidR="00504B6B" w:rsidRPr="00902106" w:rsidRDefault="00504B6B" w:rsidP="00504B6B">
      <w:pPr>
        <w:pStyle w:val="a4"/>
        <w:numPr>
          <w:ilvl w:val="0"/>
          <w:numId w:val="35"/>
        </w:numPr>
        <w:tabs>
          <w:tab w:val="left" w:pos="640"/>
        </w:tabs>
        <w:ind w:leftChars="0"/>
        <w:jc w:val="both"/>
        <w:rPr>
          <w:b/>
          <w:bCs/>
          <w:sz w:val="22"/>
          <w:szCs w:val="22"/>
        </w:rPr>
      </w:pPr>
      <w:r w:rsidRPr="00902106">
        <w:rPr>
          <w:rFonts w:hint="eastAsia"/>
          <w:b/>
          <w:bCs/>
          <w:sz w:val="22"/>
          <w:szCs w:val="22"/>
        </w:rPr>
        <w:t>A</w:t>
      </w:r>
      <w:r w:rsidRPr="00902106">
        <w:rPr>
          <w:b/>
          <w:bCs/>
          <w:sz w:val="22"/>
          <w:szCs w:val="22"/>
        </w:rPr>
        <w:t>lt 2-1: A set of power offset assumptions are configured for one CSI-RS resource</w:t>
      </w:r>
    </w:p>
    <w:p w14:paraId="6E2A9F94" w14:textId="77777777" w:rsidR="00504B6B" w:rsidRPr="00902106" w:rsidRDefault="00504B6B" w:rsidP="00504B6B">
      <w:pPr>
        <w:pStyle w:val="a4"/>
        <w:numPr>
          <w:ilvl w:val="0"/>
          <w:numId w:val="35"/>
        </w:numPr>
        <w:tabs>
          <w:tab w:val="left" w:pos="640"/>
        </w:tabs>
        <w:ind w:leftChars="0"/>
        <w:jc w:val="both"/>
        <w:rPr>
          <w:b/>
          <w:bCs/>
          <w:iCs/>
          <w:color w:val="000000"/>
          <w:kern w:val="2"/>
          <w:sz w:val="22"/>
          <w:szCs w:val="22"/>
        </w:rPr>
      </w:pPr>
      <w:r w:rsidRPr="00902106">
        <w:rPr>
          <w:b/>
          <w:bCs/>
          <w:iCs/>
          <w:color w:val="000000"/>
          <w:kern w:val="2"/>
          <w:sz w:val="22"/>
          <w:szCs w:val="22"/>
        </w:rPr>
        <w:t>Alt 2-2: Multiple CSI-RS resources are configured within one resource set, where each CSI-RS resource corresponds a different power offset assumption</w:t>
      </w:r>
    </w:p>
    <w:p w14:paraId="7438E1E8" w14:textId="77777777" w:rsidR="00504B6B" w:rsidRPr="00902106" w:rsidRDefault="00504B6B" w:rsidP="00504B6B">
      <w:pPr>
        <w:pStyle w:val="a4"/>
        <w:numPr>
          <w:ilvl w:val="0"/>
          <w:numId w:val="35"/>
        </w:numPr>
        <w:tabs>
          <w:tab w:val="left" w:pos="640"/>
        </w:tabs>
        <w:ind w:leftChars="0"/>
        <w:jc w:val="both"/>
        <w:rPr>
          <w:b/>
          <w:bCs/>
          <w:iCs/>
          <w:color w:val="000000"/>
          <w:kern w:val="2"/>
          <w:sz w:val="22"/>
          <w:szCs w:val="22"/>
        </w:rPr>
      </w:pPr>
      <w:r w:rsidRPr="00902106">
        <w:rPr>
          <w:rFonts w:hint="eastAsia"/>
          <w:b/>
          <w:bCs/>
          <w:iCs/>
          <w:color w:val="000000"/>
          <w:kern w:val="2"/>
          <w:sz w:val="22"/>
          <w:szCs w:val="22"/>
        </w:rPr>
        <w:t>A</w:t>
      </w:r>
      <w:r w:rsidRPr="00902106">
        <w:rPr>
          <w:b/>
          <w:bCs/>
          <w:iCs/>
          <w:color w:val="000000"/>
          <w:kern w:val="2"/>
          <w:sz w:val="22"/>
          <w:szCs w:val="22"/>
        </w:rPr>
        <w:t>lt 2-3: M</w:t>
      </w:r>
      <w:r w:rsidRPr="00902106">
        <w:rPr>
          <w:rFonts w:eastAsia="Times New Roman"/>
          <w:b/>
          <w:bCs/>
          <w:iCs/>
          <w:color w:val="000000"/>
          <w:kern w:val="2"/>
          <w:sz w:val="22"/>
          <w:szCs w:val="22"/>
        </w:rPr>
        <w:t>ultiple CSI-RS resource sets</w:t>
      </w:r>
      <w:r w:rsidRPr="00902106">
        <w:rPr>
          <w:b/>
          <w:bCs/>
          <w:iCs/>
          <w:color w:val="000000"/>
          <w:kern w:val="2"/>
          <w:sz w:val="22"/>
          <w:szCs w:val="22"/>
        </w:rPr>
        <w:t xml:space="preserve"> are configured within one CSI-</w:t>
      </w:r>
      <w:proofErr w:type="spellStart"/>
      <w:r w:rsidRPr="00902106">
        <w:rPr>
          <w:b/>
          <w:bCs/>
          <w:iCs/>
          <w:color w:val="000000"/>
          <w:kern w:val="2"/>
          <w:sz w:val="22"/>
          <w:szCs w:val="22"/>
        </w:rPr>
        <w:t>ResourceConfig</w:t>
      </w:r>
      <w:proofErr w:type="spellEnd"/>
      <w:r w:rsidRPr="00902106">
        <w:rPr>
          <w:rFonts w:eastAsia="Times New Roman"/>
          <w:b/>
          <w:bCs/>
          <w:iCs/>
          <w:color w:val="000000"/>
          <w:kern w:val="2"/>
          <w:sz w:val="22"/>
          <w:szCs w:val="22"/>
        </w:rPr>
        <w:t xml:space="preserve">, </w:t>
      </w:r>
      <w:r w:rsidRPr="00902106">
        <w:rPr>
          <w:b/>
          <w:bCs/>
          <w:iCs/>
          <w:color w:val="000000"/>
          <w:kern w:val="2"/>
          <w:sz w:val="22"/>
          <w:szCs w:val="22"/>
        </w:rPr>
        <w:t>where each CSI-RS resource set consists</w:t>
      </w:r>
      <w:r w:rsidRPr="00902106">
        <w:rPr>
          <w:rFonts w:eastAsia="Times New Roman"/>
          <w:b/>
          <w:bCs/>
          <w:iCs/>
          <w:color w:val="000000"/>
          <w:kern w:val="2"/>
          <w:sz w:val="22"/>
          <w:szCs w:val="22"/>
        </w:rPr>
        <w:t xml:space="preserve"> of at least a CSI-RS resource with different settings </w:t>
      </w:r>
      <w:r w:rsidRPr="00902106">
        <w:rPr>
          <w:b/>
          <w:bCs/>
          <w:iCs/>
          <w:color w:val="000000"/>
          <w:kern w:val="2"/>
          <w:sz w:val="22"/>
          <w:szCs w:val="22"/>
        </w:rPr>
        <w:t xml:space="preserve">power offset values. </w:t>
      </w:r>
    </w:p>
    <w:p w14:paraId="453F7CD7" w14:textId="77777777" w:rsidR="00504B6B" w:rsidRPr="00902106" w:rsidRDefault="00504B6B" w:rsidP="00504B6B">
      <w:pPr>
        <w:pStyle w:val="a4"/>
        <w:numPr>
          <w:ilvl w:val="0"/>
          <w:numId w:val="35"/>
        </w:numPr>
        <w:ind w:leftChars="0"/>
        <w:jc w:val="both"/>
        <w:rPr>
          <w:b/>
          <w:bCs/>
          <w:iCs/>
          <w:color w:val="000000"/>
          <w:kern w:val="2"/>
          <w:sz w:val="22"/>
          <w:szCs w:val="22"/>
        </w:rPr>
      </w:pPr>
      <w:r w:rsidRPr="00902106">
        <w:rPr>
          <w:b/>
          <w:bCs/>
          <w:iCs/>
          <w:color w:val="000000"/>
          <w:kern w:val="2"/>
          <w:sz w:val="22"/>
          <w:szCs w:val="22"/>
        </w:rPr>
        <w:t>Alt 2-4, Multiple CSI-</w:t>
      </w:r>
      <w:proofErr w:type="spellStart"/>
      <w:r w:rsidRPr="00902106">
        <w:rPr>
          <w:b/>
          <w:bCs/>
          <w:iCs/>
          <w:color w:val="000000"/>
          <w:kern w:val="2"/>
          <w:sz w:val="22"/>
          <w:szCs w:val="22"/>
        </w:rPr>
        <w:t>ResourceConfigs</w:t>
      </w:r>
      <w:proofErr w:type="spellEnd"/>
      <w:r w:rsidRPr="00902106">
        <w:rPr>
          <w:b/>
          <w:bCs/>
          <w:iCs/>
          <w:color w:val="000000"/>
          <w:kern w:val="2"/>
          <w:sz w:val="22"/>
          <w:szCs w:val="22"/>
        </w:rPr>
        <w:t xml:space="preserve"> can be linked to one CSI-ReportConfig, where each CSI-</w:t>
      </w:r>
      <w:proofErr w:type="spellStart"/>
      <w:r w:rsidRPr="00902106">
        <w:rPr>
          <w:b/>
          <w:bCs/>
          <w:iCs/>
          <w:color w:val="000000"/>
          <w:kern w:val="2"/>
          <w:sz w:val="22"/>
          <w:szCs w:val="22"/>
        </w:rPr>
        <w:t>ResourceConfig</w:t>
      </w:r>
      <w:proofErr w:type="spellEnd"/>
      <w:r w:rsidRPr="00902106">
        <w:rPr>
          <w:b/>
          <w:bCs/>
          <w:iCs/>
          <w:color w:val="000000"/>
          <w:kern w:val="2"/>
          <w:sz w:val="22"/>
          <w:szCs w:val="22"/>
        </w:rPr>
        <w:t xml:space="preserve"> consists of at least a CSI-RS resource with different settings of power offset values. </w:t>
      </w:r>
    </w:p>
    <w:p w14:paraId="15F90C03" w14:textId="1B66983D" w:rsidR="005915B1" w:rsidRPr="00504B6B" w:rsidRDefault="00504B6B" w:rsidP="00504B6B">
      <w:pPr>
        <w:jc w:val="both"/>
        <w:rPr>
          <w:b/>
          <w:bCs/>
          <w:sz w:val="22"/>
          <w:szCs w:val="22"/>
        </w:rPr>
      </w:pPr>
      <w:r w:rsidRPr="00EC0C9B">
        <w:rPr>
          <w:b/>
          <w:bCs/>
          <w:iCs/>
          <w:color w:val="000000"/>
          <w:kern w:val="2"/>
          <w:sz w:val="22"/>
          <w:szCs w:val="22"/>
        </w:rPr>
        <w:t>Proposal 8: RAN1 discusses whether different time-domain behaviors can be supported for CSI-RS resource for spatial/power adaptation.</w:t>
      </w:r>
    </w:p>
    <w:p w14:paraId="3D539B28" w14:textId="4B742BA4" w:rsidR="00E8121D" w:rsidRDefault="00E8121D" w:rsidP="005915B1">
      <w:pPr>
        <w:rPr>
          <w:b/>
          <w:bCs/>
          <w:sz w:val="22"/>
          <w:szCs w:val="22"/>
          <w:lang w:val="en-GB"/>
        </w:rPr>
      </w:pPr>
    </w:p>
    <w:p w14:paraId="011FBF3D" w14:textId="77777777" w:rsidR="00F474AC" w:rsidRDefault="00F474AC" w:rsidP="00F474AC">
      <w:pPr>
        <w:pStyle w:val="1"/>
      </w:pPr>
      <w:r>
        <w:t>Reference</w:t>
      </w:r>
    </w:p>
    <w:p w14:paraId="733F4436" w14:textId="20F23A24" w:rsidR="00344198" w:rsidRPr="007356B2" w:rsidRDefault="002C5C26" w:rsidP="005E1F18">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D5D5A">
        <w:rPr>
          <w:sz w:val="22"/>
          <w:szCs w:val="22"/>
        </w:rPr>
        <w:t>RP-</w:t>
      </w:r>
      <w:r w:rsidR="00B726C8">
        <w:rPr>
          <w:sz w:val="22"/>
          <w:szCs w:val="22"/>
        </w:rPr>
        <w:t>223540</w:t>
      </w:r>
      <w:r>
        <w:rPr>
          <w:sz w:val="22"/>
          <w:szCs w:val="22"/>
        </w:rPr>
        <w:t xml:space="preserve">, </w:t>
      </w:r>
      <w:r w:rsidR="00B726C8" w:rsidRPr="00B726C8">
        <w:rPr>
          <w:sz w:val="22"/>
          <w:szCs w:val="22"/>
        </w:rPr>
        <w:t>New WID: Network energy savings for NR</w:t>
      </w:r>
      <w:r>
        <w:rPr>
          <w:sz w:val="22"/>
          <w:szCs w:val="22"/>
        </w:rPr>
        <w:t>, Huawei, RAN#9</w:t>
      </w:r>
      <w:r w:rsidR="00B726C8">
        <w:rPr>
          <w:sz w:val="22"/>
          <w:szCs w:val="22"/>
        </w:rPr>
        <w:t>8-</w:t>
      </w:r>
      <w:r>
        <w:rPr>
          <w:sz w:val="22"/>
          <w:szCs w:val="22"/>
        </w:rPr>
        <w:t xml:space="preserve">e, </w:t>
      </w:r>
      <w:r w:rsidR="00B726C8">
        <w:rPr>
          <w:sz w:val="22"/>
          <w:szCs w:val="22"/>
        </w:rPr>
        <w:t>Dec</w:t>
      </w:r>
      <w:r>
        <w:rPr>
          <w:sz w:val="22"/>
          <w:szCs w:val="22"/>
        </w:rPr>
        <w:t>. 2022</w:t>
      </w:r>
      <w:r w:rsidR="00BF7A10">
        <w:rPr>
          <w:sz w:val="22"/>
          <w:szCs w:val="22"/>
        </w:rPr>
        <w:t>.</w:t>
      </w:r>
    </w:p>
    <w:p w14:paraId="5A18D6C8" w14:textId="39CE00D1" w:rsidR="007356B2" w:rsidRPr="00A73C5A" w:rsidRDefault="001011FB" w:rsidP="005E1F18">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1011FB">
        <w:rPr>
          <w:sz w:val="22"/>
          <w:szCs w:val="22"/>
          <w:lang w:val="en-GB"/>
        </w:rPr>
        <w:t>R1-2210620</w:t>
      </w:r>
      <w:r w:rsidR="007356B2">
        <w:rPr>
          <w:sz w:val="22"/>
          <w:szCs w:val="22"/>
          <w:lang w:val="en-GB"/>
        </w:rPr>
        <w:t xml:space="preserve">, </w:t>
      </w:r>
      <w:sdt>
        <w:sdtPr>
          <w:rPr>
            <w:sz w:val="22"/>
            <w:szCs w:val="22"/>
          </w:rPr>
          <w:alias w:val="Title"/>
          <w:id w:val="480502942"/>
          <w:text/>
        </w:sdtPr>
        <w:sdtContent>
          <w:r w:rsidR="00AC77E7" w:rsidRPr="00AC77E7">
            <w:rPr>
              <w:sz w:val="22"/>
              <w:szCs w:val="22"/>
            </w:rPr>
            <w:t>Discussion Summary #4 for energy saving techniques of NW energy saving SI</w:t>
          </w:r>
        </w:sdtContent>
      </w:sdt>
      <w:r w:rsidR="00AC77E7">
        <w:rPr>
          <w:sz w:val="22"/>
          <w:szCs w:val="22"/>
          <w:lang w:val="en-GB"/>
        </w:rPr>
        <w:t xml:space="preserve"> </w:t>
      </w:r>
      <w:r w:rsidR="007356B2" w:rsidRPr="007356B2">
        <w:rPr>
          <w:sz w:val="22"/>
          <w:szCs w:val="22"/>
          <w:lang w:val="en-GB"/>
        </w:rPr>
        <w:t>(Intel Corporation)</w:t>
      </w:r>
      <w:r w:rsidR="007356B2">
        <w:rPr>
          <w:sz w:val="22"/>
          <w:szCs w:val="22"/>
          <w:lang w:val="en-GB"/>
        </w:rPr>
        <w:t>, RAN1#110</w:t>
      </w:r>
      <w:r w:rsidR="00AC77E7">
        <w:rPr>
          <w:sz w:val="22"/>
          <w:szCs w:val="22"/>
          <w:lang w:val="en-GB"/>
        </w:rPr>
        <w:t>bis-e</w:t>
      </w:r>
      <w:r w:rsidR="007356B2">
        <w:rPr>
          <w:sz w:val="22"/>
          <w:szCs w:val="22"/>
          <w:lang w:val="en-GB"/>
        </w:rPr>
        <w:t xml:space="preserve">, </w:t>
      </w:r>
      <w:r w:rsidR="00AC77E7">
        <w:rPr>
          <w:sz w:val="22"/>
          <w:szCs w:val="22"/>
          <w:lang w:val="en-GB"/>
        </w:rPr>
        <w:t>Oct.</w:t>
      </w:r>
      <w:r w:rsidR="007356B2">
        <w:rPr>
          <w:sz w:val="22"/>
          <w:szCs w:val="22"/>
          <w:lang w:val="en-GB"/>
        </w:rPr>
        <w:t xml:space="preserve"> 2022.</w:t>
      </w:r>
    </w:p>
    <w:p w14:paraId="0817D4DE" w14:textId="77777777" w:rsidR="00FC5DBD" w:rsidRPr="007E0050" w:rsidRDefault="00FC5DBD" w:rsidP="007E0050">
      <w:pPr>
        <w:overflowPunct w:val="0"/>
        <w:autoSpaceDE w:val="0"/>
        <w:autoSpaceDN w:val="0"/>
        <w:adjustRightInd w:val="0"/>
        <w:spacing w:before="100" w:beforeAutospacing="1" w:after="100" w:afterAutospacing="1"/>
        <w:textAlignment w:val="baseline"/>
        <w:rPr>
          <w:sz w:val="22"/>
          <w:szCs w:val="22"/>
        </w:rPr>
      </w:pPr>
    </w:p>
    <w:sectPr w:rsidR="00FC5DBD" w:rsidRPr="007E0050"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FA291" w14:textId="77777777" w:rsidR="00F205A3" w:rsidRDefault="00F205A3" w:rsidP="008108B5">
      <w:pPr>
        <w:spacing w:after="0"/>
      </w:pPr>
      <w:r>
        <w:separator/>
      </w:r>
    </w:p>
  </w:endnote>
  <w:endnote w:type="continuationSeparator" w:id="0">
    <w:p w14:paraId="12AFCEE9" w14:textId="77777777" w:rsidR="00F205A3" w:rsidRDefault="00F205A3" w:rsidP="008108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84014" w14:textId="77777777" w:rsidR="00F205A3" w:rsidRDefault="00F205A3" w:rsidP="008108B5">
      <w:pPr>
        <w:spacing w:after="0"/>
      </w:pPr>
      <w:r>
        <w:separator/>
      </w:r>
    </w:p>
  </w:footnote>
  <w:footnote w:type="continuationSeparator" w:id="0">
    <w:p w14:paraId="58DFE119" w14:textId="77777777" w:rsidR="00F205A3" w:rsidRDefault="00F205A3" w:rsidP="008108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3C14AC"/>
    <w:multiLevelType w:val="hybridMultilevel"/>
    <w:tmpl w:val="A1C6AC3A"/>
    <w:lvl w:ilvl="0" w:tplc="8EB66C7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5" w15:restartNumberingAfterBreak="0">
    <w:nsid w:val="15465F59"/>
    <w:multiLevelType w:val="hybridMultilevel"/>
    <w:tmpl w:val="37E0EB7C"/>
    <w:lvl w:ilvl="0" w:tplc="8EB66C74">
      <w:start w:val="1"/>
      <w:numFmt w:val="bullet"/>
      <w:lvlText w:val="•"/>
      <w:lvlJc w:val="left"/>
      <w:pPr>
        <w:ind w:left="1121" w:hanging="420"/>
      </w:pPr>
      <w:rPr>
        <w:rFonts w:ascii="Arial" w:hAnsi="Arial" w:hint="default"/>
      </w:rPr>
    </w:lvl>
    <w:lvl w:ilvl="1" w:tplc="04090003" w:tentative="1">
      <w:start w:val="1"/>
      <w:numFmt w:val="bullet"/>
      <w:lvlText w:val=""/>
      <w:lvlJc w:val="left"/>
      <w:pPr>
        <w:ind w:left="1541" w:hanging="420"/>
      </w:pPr>
      <w:rPr>
        <w:rFonts w:ascii="Wingdings" w:hAnsi="Wingdings" w:hint="default"/>
      </w:rPr>
    </w:lvl>
    <w:lvl w:ilvl="2" w:tplc="04090005" w:tentative="1">
      <w:start w:val="1"/>
      <w:numFmt w:val="bullet"/>
      <w:lvlText w:val=""/>
      <w:lvlJc w:val="left"/>
      <w:pPr>
        <w:ind w:left="1961" w:hanging="420"/>
      </w:pPr>
      <w:rPr>
        <w:rFonts w:ascii="Wingdings" w:hAnsi="Wingdings" w:hint="default"/>
      </w:rPr>
    </w:lvl>
    <w:lvl w:ilvl="3" w:tplc="04090001" w:tentative="1">
      <w:start w:val="1"/>
      <w:numFmt w:val="bullet"/>
      <w:lvlText w:val=""/>
      <w:lvlJc w:val="left"/>
      <w:pPr>
        <w:ind w:left="2381" w:hanging="420"/>
      </w:pPr>
      <w:rPr>
        <w:rFonts w:ascii="Wingdings" w:hAnsi="Wingdings" w:hint="default"/>
      </w:rPr>
    </w:lvl>
    <w:lvl w:ilvl="4" w:tplc="04090003" w:tentative="1">
      <w:start w:val="1"/>
      <w:numFmt w:val="bullet"/>
      <w:lvlText w:val=""/>
      <w:lvlJc w:val="left"/>
      <w:pPr>
        <w:ind w:left="2801" w:hanging="420"/>
      </w:pPr>
      <w:rPr>
        <w:rFonts w:ascii="Wingdings" w:hAnsi="Wingdings" w:hint="default"/>
      </w:rPr>
    </w:lvl>
    <w:lvl w:ilvl="5" w:tplc="04090005" w:tentative="1">
      <w:start w:val="1"/>
      <w:numFmt w:val="bullet"/>
      <w:lvlText w:val=""/>
      <w:lvlJc w:val="left"/>
      <w:pPr>
        <w:ind w:left="3221" w:hanging="420"/>
      </w:pPr>
      <w:rPr>
        <w:rFonts w:ascii="Wingdings" w:hAnsi="Wingdings" w:hint="default"/>
      </w:rPr>
    </w:lvl>
    <w:lvl w:ilvl="6" w:tplc="04090001" w:tentative="1">
      <w:start w:val="1"/>
      <w:numFmt w:val="bullet"/>
      <w:lvlText w:val=""/>
      <w:lvlJc w:val="left"/>
      <w:pPr>
        <w:ind w:left="3641" w:hanging="420"/>
      </w:pPr>
      <w:rPr>
        <w:rFonts w:ascii="Wingdings" w:hAnsi="Wingdings" w:hint="default"/>
      </w:rPr>
    </w:lvl>
    <w:lvl w:ilvl="7" w:tplc="04090003" w:tentative="1">
      <w:start w:val="1"/>
      <w:numFmt w:val="bullet"/>
      <w:lvlText w:val=""/>
      <w:lvlJc w:val="left"/>
      <w:pPr>
        <w:ind w:left="4061" w:hanging="420"/>
      </w:pPr>
      <w:rPr>
        <w:rFonts w:ascii="Wingdings" w:hAnsi="Wingdings" w:hint="default"/>
      </w:rPr>
    </w:lvl>
    <w:lvl w:ilvl="8" w:tplc="04090005" w:tentative="1">
      <w:start w:val="1"/>
      <w:numFmt w:val="bullet"/>
      <w:lvlText w:val=""/>
      <w:lvlJc w:val="left"/>
      <w:pPr>
        <w:ind w:left="4481" w:hanging="420"/>
      </w:pPr>
      <w:rPr>
        <w:rFonts w:ascii="Wingdings" w:hAnsi="Wingdings" w:hint="default"/>
      </w:rPr>
    </w:lvl>
  </w:abstractNum>
  <w:abstractNum w:abstractNumId="6" w15:restartNumberingAfterBreak="0">
    <w:nsid w:val="18F779CF"/>
    <w:multiLevelType w:val="hybridMultilevel"/>
    <w:tmpl w:val="933E181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D543AE1"/>
    <w:multiLevelType w:val="hybridMultilevel"/>
    <w:tmpl w:val="1500E4FE"/>
    <w:lvl w:ilvl="0" w:tplc="8EB66C74">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0"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2020C"/>
    <w:multiLevelType w:val="hybridMultilevel"/>
    <w:tmpl w:val="69A09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5B3152"/>
    <w:multiLevelType w:val="hybridMultilevel"/>
    <w:tmpl w:val="AC8E37A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2975C0E"/>
    <w:multiLevelType w:val="hybridMultilevel"/>
    <w:tmpl w:val="B21E9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FB62D1"/>
    <w:multiLevelType w:val="hybridMultilevel"/>
    <w:tmpl w:val="6AA6D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8034C59"/>
    <w:multiLevelType w:val="hybridMultilevel"/>
    <w:tmpl w:val="E706507C"/>
    <w:lvl w:ilvl="0" w:tplc="5E8A31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F37654"/>
    <w:multiLevelType w:val="hybridMultilevel"/>
    <w:tmpl w:val="ABBCC170"/>
    <w:lvl w:ilvl="0" w:tplc="8EB66C74">
      <w:start w:val="1"/>
      <w:numFmt w:val="bullet"/>
      <w:lvlText w:val="•"/>
      <w:lvlJc w:val="left"/>
      <w:pPr>
        <w:ind w:left="1060" w:hanging="420"/>
      </w:pPr>
      <w:rPr>
        <w:rFonts w:ascii="Arial" w:hAnsi="Arial"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19" w15:restartNumberingAfterBreak="0">
    <w:nsid w:val="56B77EEA"/>
    <w:multiLevelType w:val="hybridMultilevel"/>
    <w:tmpl w:val="431E4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7854BBD"/>
    <w:multiLevelType w:val="hybridMultilevel"/>
    <w:tmpl w:val="C3507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523082"/>
    <w:multiLevelType w:val="hybridMultilevel"/>
    <w:tmpl w:val="46907386"/>
    <w:lvl w:ilvl="0" w:tplc="6F86D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B8121C6"/>
    <w:multiLevelType w:val="hybridMultilevel"/>
    <w:tmpl w:val="B790A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EE0BB4"/>
    <w:multiLevelType w:val="hybridMultilevel"/>
    <w:tmpl w:val="21922112"/>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5C6C2CFC">
      <w:numFmt w:val="bullet"/>
      <w:lvlText w:val="-"/>
      <w:lvlJc w:val="left"/>
      <w:pPr>
        <w:ind w:left="1260" w:hanging="420"/>
      </w:pPr>
      <w:rPr>
        <w:rFonts w:ascii="Times New Roman" w:eastAsia="Times New Roma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61C929D2"/>
    <w:multiLevelType w:val="hybridMultilevel"/>
    <w:tmpl w:val="2E2253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FE207A"/>
    <w:multiLevelType w:val="multilevel"/>
    <w:tmpl w:val="33F0D400"/>
    <w:lvl w:ilvl="0">
      <w:start w:val="1"/>
      <w:numFmt w:val="decimal"/>
      <w:lvlText w:val="%1."/>
      <w:lvlJc w:val="left"/>
      <w:pPr>
        <w:tabs>
          <w:tab w:val="num" w:pos="0"/>
        </w:tabs>
        <w:ind w:left="420" w:hanging="420"/>
      </w:p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7"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6B218D7"/>
    <w:multiLevelType w:val="hybridMultilevel"/>
    <w:tmpl w:val="4B44EC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1C03D5"/>
    <w:multiLevelType w:val="hybridMultilevel"/>
    <w:tmpl w:val="AF6AFEC2"/>
    <w:lvl w:ilvl="0" w:tplc="78548BD8">
      <w:start w:val="2"/>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1"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AC3557"/>
    <w:multiLevelType w:val="multilevel"/>
    <w:tmpl w:val="66DA2290"/>
    <w:styleLink w:val="10"/>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2C954A4"/>
    <w:multiLevelType w:val="hybridMultilevel"/>
    <w:tmpl w:val="9EB29A88"/>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8EA0D7C"/>
    <w:multiLevelType w:val="hybridMultilevel"/>
    <w:tmpl w:val="FC669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2783922">
    <w:abstractNumId w:val="2"/>
  </w:num>
  <w:num w:numId="2" w16cid:durableId="1848057911">
    <w:abstractNumId w:val="1"/>
  </w:num>
  <w:num w:numId="3" w16cid:durableId="893740695">
    <w:abstractNumId w:val="30"/>
  </w:num>
  <w:num w:numId="4" w16cid:durableId="2053339757">
    <w:abstractNumId w:val="16"/>
  </w:num>
  <w:num w:numId="5" w16cid:durableId="136149026">
    <w:abstractNumId w:val="8"/>
  </w:num>
  <w:num w:numId="6" w16cid:durableId="1879000813">
    <w:abstractNumId w:val="3"/>
  </w:num>
  <w:num w:numId="7" w16cid:durableId="911626859">
    <w:abstractNumId w:val="27"/>
  </w:num>
  <w:num w:numId="8" w16cid:durableId="200636220">
    <w:abstractNumId w:val="7"/>
  </w:num>
  <w:num w:numId="9" w16cid:durableId="2029024431">
    <w:abstractNumId w:val="31"/>
  </w:num>
  <w:num w:numId="10" w16cid:durableId="480075856">
    <w:abstractNumId w:val="13"/>
  </w:num>
  <w:num w:numId="11" w16cid:durableId="1334450340">
    <w:abstractNumId w:val="35"/>
  </w:num>
  <w:num w:numId="12" w16cid:durableId="1872959035">
    <w:abstractNumId w:val="10"/>
  </w:num>
  <w:num w:numId="13" w16cid:durableId="1622221528">
    <w:abstractNumId w:val="26"/>
  </w:num>
  <w:num w:numId="14" w16cid:durableId="70012162">
    <w:abstractNumId w:val="20"/>
  </w:num>
  <w:num w:numId="15" w16cid:durableId="578558912">
    <w:abstractNumId w:val="14"/>
  </w:num>
  <w:num w:numId="16" w16cid:durableId="220288884">
    <w:abstractNumId w:val="21"/>
  </w:num>
  <w:num w:numId="17" w16cid:durableId="825897912">
    <w:abstractNumId w:val="15"/>
  </w:num>
  <w:num w:numId="18" w16cid:durableId="2119522181">
    <w:abstractNumId w:val="23"/>
  </w:num>
  <w:num w:numId="19" w16cid:durableId="1137600907">
    <w:abstractNumId w:val="11"/>
  </w:num>
  <w:num w:numId="20" w16cid:durableId="1579628419">
    <w:abstractNumId w:val="19"/>
  </w:num>
  <w:num w:numId="21" w16cid:durableId="1342194489">
    <w:abstractNumId w:val="17"/>
  </w:num>
  <w:num w:numId="22" w16cid:durableId="317459070">
    <w:abstractNumId w:val="22"/>
  </w:num>
  <w:num w:numId="23" w16cid:durableId="976103777">
    <w:abstractNumId w:val="0"/>
  </w:num>
  <w:num w:numId="24" w16cid:durableId="663706575">
    <w:abstractNumId w:val="28"/>
  </w:num>
  <w:num w:numId="25" w16cid:durableId="1880388704">
    <w:abstractNumId w:val="25"/>
  </w:num>
  <w:num w:numId="26" w16cid:durableId="1774855676">
    <w:abstractNumId w:val="29"/>
  </w:num>
  <w:num w:numId="27" w16cid:durableId="2062558407">
    <w:abstractNumId w:val="32"/>
  </w:num>
  <w:num w:numId="28" w16cid:durableId="526676993">
    <w:abstractNumId w:val="34"/>
  </w:num>
  <w:num w:numId="29" w16cid:durableId="1340305241">
    <w:abstractNumId w:val="33"/>
  </w:num>
  <w:num w:numId="30" w16cid:durableId="1940941342">
    <w:abstractNumId w:val="18"/>
  </w:num>
  <w:num w:numId="31" w16cid:durableId="832793096">
    <w:abstractNumId w:val="24"/>
  </w:num>
  <w:num w:numId="32" w16cid:durableId="1070227986">
    <w:abstractNumId w:val="4"/>
  </w:num>
  <w:num w:numId="33" w16cid:durableId="2047220524">
    <w:abstractNumId w:val="9"/>
  </w:num>
  <w:num w:numId="34" w16cid:durableId="1380082571">
    <w:abstractNumId w:val="6"/>
  </w:num>
  <w:num w:numId="35" w16cid:durableId="1831096983">
    <w:abstractNumId w:val="12"/>
  </w:num>
  <w:num w:numId="36" w16cid:durableId="112338443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4BF"/>
    <w:rsid w:val="00003B22"/>
    <w:rsid w:val="00005D7F"/>
    <w:rsid w:val="00007041"/>
    <w:rsid w:val="000119F5"/>
    <w:rsid w:val="00015C8C"/>
    <w:rsid w:val="00016535"/>
    <w:rsid w:val="000212EC"/>
    <w:rsid w:val="00022E38"/>
    <w:rsid w:val="00023868"/>
    <w:rsid w:val="00024452"/>
    <w:rsid w:val="00024721"/>
    <w:rsid w:val="00024CD4"/>
    <w:rsid w:val="00025E73"/>
    <w:rsid w:val="00025F8E"/>
    <w:rsid w:val="00026645"/>
    <w:rsid w:val="0003027F"/>
    <w:rsid w:val="00031E68"/>
    <w:rsid w:val="00032067"/>
    <w:rsid w:val="00032FD3"/>
    <w:rsid w:val="00033580"/>
    <w:rsid w:val="00033D5B"/>
    <w:rsid w:val="0003575E"/>
    <w:rsid w:val="00035CF3"/>
    <w:rsid w:val="00036F66"/>
    <w:rsid w:val="00040DE2"/>
    <w:rsid w:val="00041988"/>
    <w:rsid w:val="00041A1A"/>
    <w:rsid w:val="00044CC2"/>
    <w:rsid w:val="00044EAE"/>
    <w:rsid w:val="00045050"/>
    <w:rsid w:val="00046268"/>
    <w:rsid w:val="000507B7"/>
    <w:rsid w:val="00051306"/>
    <w:rsid w:val="00052EC1"/>
    <w:rsid w:val="00053C6E"/>
    <w:rsid w:val="00054642"/>
    <w:rsid w:val="000549ED"/>
    <w:rsid w:val="00054A83"/>
    <w:rsid w:val="0005612B"/>
    <w:rsid w:val="00056BAA"/>
    <w:rsid w:val="00057AB0"/>
    <w:rsid w:val="000605BB"/>
    <w:rsid w:val="000606C7"/>
    <w:rsid w:val="00061C12"/>
    <w:rsid w:val="00062BBD"/>
    <w:rsid w:val="00062BC5"/>
    <w:rsid w:val="00065688"/>
    <w:rsid w:val="00065D76"/>
    <w:rsid w:val="000664A1"/>
    <w:rsid w:val="000678A2"/>
    <w:rsid w:val="00073136"/>
    <w:rsid w:val="00076345"/>
    <w:rsid w:val="00076694"/>
    <w:rsid w:val="00077166"/>
    <w:rsid w:val="000775E2"/>
    <w:rsid w:val="00077DB2"/>
    <w:rsid w:val="00082C24"/>
    <w:rsid w:val="00084EE1"/>
    <w:rsid w:val="000853BB"/>
    <w:rsid w:val="000862B8"/>
    <w:rsid w:val="00087770"/>
    <w:rsid w:val="000908D3"/>
    <w:rsid w:val="0009177D"/>
    <w:rsid w:val="000966B3"/>
    <w:rsid w:val="00096DEA"/>
    <w:rsid w:val="000A1890"/>
    <w:rsid w:val="000A2AAA"/>
    <w:rsid w:val="000A4F20"/>
    <w:rsid w:val="000A5510"/>
    <w:rsid w:val="000B0BD2"/>
    <w:rsid w:val="000B0FBC"/>
    <w:rsid w:val="000B171B"/>
    <w:rsid w:val="000B1D4E"/>
    <w:rsid w:val="000B39FE"/>
    <w:rsid w:val="000B3D62"/>
    <w:rsid w:val="000B4EF8"/>
    <w:rsid w:val="000B5056"/>
    <w:rsid w:val="000B5B6A"/>
    <w:rsid w:val="000C364C"/>
    <w:rsid w:val="000C3D00"/>
    <w:rsid w:val="000C62A2"/>
    <w:rsid w:val="000C67D9"/>
    <w:rsid w:val="000D1A8F"/>
    <w:rsid w:val="000D250D"/>
    <w:rsid w:val="000D346B"/>
    <w:rsid w:val="000D4B3E"/>
    <w:rsid w:val="000D5CCD"/>
    <w:rsid w:val="000D6665"/>
    <w:rsid w:val="000D726E"/>
    <w:rsid w:val="000E0D82"/>
    <w:rsid w:val="000E1755"/>
    <w:rsid w:val="000E2D24"/>
    <w:rsid w:val="000E454B"/>
    <w:rsid w:val="000E4E93"/>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818"/>
    <w:rsid w:val="00113AD9"/>
    <w:rsid w:val="001144DC"/>
    <w:rsid w:val="00114BDE"/>
    <w:rsid w:val="00114DBF"/>
    <w:rsid w:val="001169A5"/>
    <w:rsid w:val="001169AF"/>
    <w:rsid w:val="00117BAC"/>
    <w:rsid w:val="00120FCF"/>
    <w:rsid w:val="00121823"/>
    <w:rsid w:val="00122021"/>
    <w:rsid w:val="00123090"/>
    <w:rsid w:val="001235A7"/>
    <w:rsid w:val="00126C56"/>
    <w:rsid w:val="00126FC9"/>
    <w:rsid w:val="00127219"/>
    <w:rsid w:val="00131CC4"/>
    <w:rsid w:val="00132DC3"/>
    <w:rsid w:val="00133713"/>
    <w:rsid w:val="001346FC"/>
    <w:rsid w:val="00134F50"/>
    <w:rsid w:val="0013510C"/>
    <w:rsid w:val="00136915"/>
    <w:rsid w:val="00136DC0"/>
    <w:rsid w:val="00140849"/>
    <w:rsid w:val="00141A14"/>
    <w:rsid w:val="001424EB"/>
    <w:rsid w:val="00142F0A"/>
    <w:rsid w:val="001454B7"/>
    <w:rsid w:val="00145FB8"/>
    <w:rsid w:val="00150EC2"/>
    <w:rsid w:val="0015343A"/>
    <w:rsid w:val="00153773"/>
    <w:rsid w:val="00154FF8"/>
    <w:rsid w:val="00155784"/>
    <w:rsid w:val="0015786E"/>
    <w:rsid w:val="00161CAD"/>
    <w:rsid w:val="00164D0E"/>
    <w:rsid w:val="00166F73"/>
    <w:rsid w:val="00167D9B"/>
    <w:rsid w:val="00170E5B"/>
    <w:rsid w:val="00171395"/>
    <w:rsid w:val="00172226"/>
    <w:rsid w:val="0017693C"/>
    <w:rsid w:val="001779C8"/>
    <w:rsid w:val="00180A2C"/>
    <w:rsid w:val="001825D9"/>
    <w:rsid w:val="001825FA"/>
    <w:rsid w:val="00182C97"/>
    <w:rsid w:val="00183C8E"/>
    <w:rsid w:val="00183EA6"/>
    <w:rsid w:val="00183F0C"/>
    <w:rsid w:val="001849A2"/>
    <w:rsid w:val="00184C88"/>
    <w:rsid w:val="0018607A"/>
    <w:rsid w:val="00191E52"/>
    <w:rsid w:val="00194352"/>
    <w:rsid w:val="00194BBD"/>
    <w:rsid w:val="0019518E"/>
    <w:rsid w:val="00195AB1"/>
    <w:rsid w:val="00196542"/>
    <w:rsid w:val="0019676A"/>
    <w:rsid w:val="0019789C"/>
    <w:rsid w:val="001979C6"/>
    <w:rsid w:val="001A0A1C"/>
    <w:rsid w:val="001A13AE"/>
    <w:rsid w:val="001A5D07"/>
    <w:rsid w:val="001A64D3"/>
    <w:rsid w:val="001A6665"/>
    <w:rsid w:val="001B0B1E"/>
    <w:rsid w:val="001B2AEE"/>
    <w:rsid w:val="001B590D"/>
    <w:rsid w:val="001B6534"/>
    <w:rsid w:val="001B6620"/>
    <w:rsid w:val="001B73D5"/>
    <w:rsid w:val="001C1058"/>
    <w:rsid w:val="001C164B"/>
    <w:rsid w:val="001C1CFE"/>
    <w:rsid w:val="001C3C97"/>
    <w:rsid w:val="001C50ED"/>
    <w:rsid w:val="001C52C8"/>
    <w:rsid w:val="001C5837"/>
    <w:rsid w:val="001D18C4"/>
    <w:rsid w:val="001D4853"/>
    <w:rsid w:val="001D5CE5"/>
    <w:rsid w:val="001D7136"/>
    <w:rsid w:val="001D7391"/>
    <w:rsid w:val="001D749D"/>
    <w:rsid w:val="001D7DD6"/>
    <w:rsid w:val="001E0EF1"/>
    <w:rsid w:val="001E21BF"/>
    <w:rsid w:val="001E305D"/>
    <w:rsid w:val="001E6606"/>
    <w:rsid w:val="001F2E81"/>
    <w:rsid w:val="001F6456"/>
    <w:rsid w:val="002019FC"/>
    <w:rsid w:val="00201BFB"/>
    <w:rsid w:val="00205DCA"/>
    <w:rsid w:val="00206F0D"/>
    <w:rsid w:val="00206F62"/>
    <w:rsid w:val="002116CD"/>
    <w:rsid w:val="002127F6"/>
    <w:rsid w:val="002134C9"/>
    <w:rsid w:val="00214A86"/>
    <w:rsid w:val="002153A2"/>
    <w:rsid w:val="00215907"/>
    <w:rsid w:val="00220B56"/>
    <w:rsid w:val="00220D66"/>
    <w:rsid w:val="00221741"/>
    <w:rsid w:val="00221FFC"/>
    <w:rsid w:val="00222276"/>
    <w:rsid w:val="002317A9"/>
    <w:rsid w:val="00233A5D"/>
    <w:rsid w:val="0023532F"/>
    <w:rsid w:val="00235D8F"/>
    <w:rsid w:val="0024304C"/>
    <w:rsid w:val="00250179"/>
    <w:rsid w:val="0025179D"/>
    <w:rsid w:val="00252B41"/>
    <w:rsid w:val="00252C11"/>
    <w:rsid w:val="002562FA"/>
    <w:rsid w:val="00257E0A"/>
    <w:rsid w:val="00257F58"/>
    <w:rsid w:val="00261928"/>
    <w:rsid w:val="00265AB0"/>
    <w:rsid w:val="00266E0F"/>
    <w:rsid w:val="00270EC8"/>
    <w:rsid w:val="00271C5A"/>
    <w:rsid w:val="002738F9"/>
    <w:rsid w:val="00274F27"/>
    <w:rsid w:val="00275AC9"/>
    <w:rsid w:val="00276E66"/>
    <w:rsid w:val="00284AB0"/>
    <w:rsid w:val="0028539C"/>
    <w:rsid w:val="00285B13"/>
    <w:rsid w:val="00290BA8"/>
    <w:rsid w:val="0029228D"/>
    <w:rsid w:val="00292936"/>
    <w:rsid w:val="002948FF"/>
    <w:rsid w:val="002961AE"/>
    <w:rsid w:val="002972B7"/>
    <w:rsid w:val="002A10F1"/>
    <w:rsid w:val="002A1A9E"/>
    <w:rsid w:val="002A1DDB"/>
    <w:rsid w:val="002A274D"/>
    <w:rsid w:val="002A2EAF"/>
    <w:rsid w:val="002A3617"/>
    <w:rsid w:val="002A3EE0"/>
    <w:rsid w:val="002A559F"/>
    <w:rsid w:val="002A5B21"/>
    <w:rsid w:val="002A7156"/>
    <w:rsid w:val="002A7D55"/>
    <w:rsid w:val="002B0E6E"/>
    <w:rsid w:val="002B162B"/>
    <w:rsid w:val="002B2343"/>
    <w:rsid w:val="002B517B"/>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3BD9"/>
    <w:rsid w:val="002D7C83"/>
    <w:rsid w:val="002E003F"/>
    <w:rsid w:val="002E6057"/>
    <w:rsid w:val="002E7927"/>
    <w:rsid w:val="002F0144"/>
    <w:rsid w:val="002F0B86"/>
    <w:rsid w:val="002F407E"/>
    <w:rsid w:val="002F42EE"/>
    <w:rsid w:val="002F4B0B"/>
    <w:rsid w:val="002F7DB3"/>
    <w:rsid w:val="00300D43"/>
    <w:rsid w:val="00302616"/>
    <w:rsid w:val="0030389E"/>
    <w:rsid w:val="00303942"/>
    <w:rsid w:val="00304247"/>
    <w:rsid w:val="003105DC"/>
    <w:rsid w:val="00314966"/>
    <w:rsid w:val="00314980"/>
    <w:rsid w:val="0031538C"/>
    <w:rsid w:val="00315C5F"/>
    <w:rsid w:val="00317A97"/>
    <w:rsid w:val="00320FF5"/>
    <w:rsid w:val="00322D6D"/>
    <w:rsid w:val="003255ED"/>
    <w:rsid w:val="0032703D"/>
    <w:rsid w:val="00327D92"/>
    <w:rsid w:val="00330871"/>
    <w:rsid w:val="003325F2"/>
    <w:rsid w:val="00335D81"/>
    <w:rsid w:val="003376F4"/>
    <w:rsid w:val="00337A40"/>
    <w:rsid w:val="003400A5"/>
    <w:rsid w:val="00340B06"/>
    <w:rsid w:val="0034266A"/>
    <w:rsid w:val="00342ED5"/>
    <w:rsid w:val="0034384E"/>
    <w:rsid w:val="00343B77"/>
    <w:rsid w:val="0034417B"/>
    <w:rsid w:val="00344198"/>
    <w:rsid w:val="0035197B"/>
    <w:rsid w:val="00351A7C"/>
    <w:rsid w:val="0035494F"/>
    <w:rsid w:val="003555CA"/>
    <w:rsid w:val="00356A2B"/>
    <w:rsid w:val="00356B36"/>
    <w:rsid w:val="00357A21"/>
    <w:rsid w:val="00360564"/>
    <w:rsid w:val="003634FF"/>
    <w:rsid w:val="0036579A"/>
    <w:rsid w:val="00366F52"/>
    <w:rsid w:val="00370909"/>
    <w:rsid w:val="003715F4"/>
    <w:rsid w:val="00371BE8"/>
    <w:rsid w:val="00372217"/>
    <w:rsid w:val="00372FCA"/>
    <w:rsid w:val="00373D1C"/>
    <w:rsid w:val="00374BF7"/>
    <w:rsid w:val="00376CBE"/>
    <w:rsid w:val="00377855"/>
    <w:rsid w:val="00380033"/>
    <w:rsid w:val="00380980"/>
    <w:rsid w:val="00381063"/>
    <w:rsid w:val="00381F31"/>
    <w:rsid w:val="00382A85"/>
    <w:rsid w:val="00382E2B"/>
    <w:rsid w:val="0038307C"/>
    <w:rsid w:val="003831FB"/>
    <w:rsid w:val="0038363C"/>
    <w:rsid w:val="00383A52"/>
    <w:rsid w:val="00384D99"/>
    <w:rsid w:val="00386476"/>
    <w:rsid w:val="00387AB3"/>
    <w:rsid w:val="0039086D"/>
    <w:rsid w:val="00391B65"/>
    <w:rsid w:val="00391E20"/>
    <w:rsid w:val="00391FB9"/>
    <w:rsid w:val="00392503"/>
    <w:rsid w:val="00394BA2"/>
    <w:rsid w:val="00395759"/>
    <w:rsid w:val="003A1D4B"/>
    <w:rsid w:val="003A37A0"/>
    <w:rsid w:val="003A47F5"/>
    <w:rsid w:val="003A5125"/>
    <w:rsid w:val="003B062A"/>
    <w:rsid w:val="003B072E"/>
    <w:rsid w:val="003B1736"/>
    <w:rsid w:val="003B1F3B"/>
    <w:rsid w:val="003B2E1C"/>
    <w:rsid w:val="003B3389"/>
    <w:rsid w:val="003C4E3C"/>
    <w:rsid w:val="003C5441"/>
    <w:rsid w:val="003C5B14"/>
    <w:rsid w:val="003C6788"/>
    <w:rsid w:val="003D066D"/>
    <w:rsid w:val="003D3D1F"/>
    <w:rsid w:val="003D3FBA"/>
    <w:rsid w:val="003D64ED"/>
    <w:rsid w:val="003D6E56"/>
    <w:rsid w:val="003D7E3B"/>
    <w:rsid w:val="003E0A77"/>
    <w:rsid w:val="003E164B"/>
    <w:rsid w:val="003E3570"/>
    <w:rsid w:val="003E3631"/>
    <w:rsid w:val="003E394E"/>
    <w:rsid w:val="003E5DC3"/>
    <w:rsid w:val="003E75B6"/>
    <w:rsid w:val="003F027C"/>
    <w:rsid w:val="003F36E6"/>
    <w:rsid w:val="003F670D"/>
    <w:rsid w:val="003F6B93"/>
    <w:rsid w:val="003F7C65"/>
    <w:rsid w:val="00400CC3"/>
    <w:rsid w:val="004029ED"/>
    <w:rsid w:val="0040315C"/>
    <w:rsid w:val="004038C5"/>
    <w:rsid w:val="00403A18"/>
    <w:rsid w:val="00405277"/>
    <w:rsid w:val="00406FB8"/>
    <w:rsid w:val="0041178A"/>
    <w:rsid w:val="00412538"/>
    <w:rsid w:val="00412A3F"/>
    <w:rsid w:val="00416665"/>
    <w:rsid w:val="00417FC9"/>
    <w:rsid w:val="004211E9"/>
    <w:rsid w:val="0042146E"/>
    <w:rsid w:val="004219D8"/>
    <w:rsid w:val="00423711"/>
    <w:rsid w:val="00423E92"/>
    <w:rsid w:val="0042491A"/>
    <w:rsid w:val="00424DF4"/>
    <w:rsid w:val="00425166"/>
    <w:rsid w:val="00425D9D"/>
    <w:rsid w:val="0042626C"/>
    <w:rsid w:val="00426466"/>
    <w:rsid w:val="00427E33"/>
    <w:rsid w:val="00430AB1"/>
    <w:rsid w:val="00431CD3"/>
    <w:rsid w:val="0043338E"/>
    <w:rsid w:val="00435B4D"/>
    <w:rsid w:val="004379A6"/>
    <w:rsid w:val="004401E8"/>
    <w:rsid w:val="004419AF"/>
    <w:rsid w:val="004419D4"/>
    <w:rsid w:val="00442EBE"/>
    <w:rsid w:val="00443850"/>
    <w:rsid w:val="00443ECE"/>
    <w:rsid w:val="00446818"/>
    <w:rsid w:val="00446964"/>
    <w:rsid w:val="00450A01"/>
    <w:rsid w:val="004533BD"/>
    <w:rsid w:val="004537D9"/>
    <w:rsid w:val="00453FB9"/>
    <w:rsid w:val="004573F6"/>
    <w:rsid w:val="004614C9"/>
    <w:rsid w:val="00461B15"/>
    <w:rsid w:val="00462395"/>
    <w:rsid w:val="00462B1E"/>
    <w:rsid w:val="00465DBF"/>
    <w:rsid w:val="00466C57"/>
    <w:rsid w:val="00470DC6"/>
    <w:rsid w:val="00471A63"/>
    <w:rsid w:val="00472AA0"/>
    <w:rsid w:val="0047580C"/>
    <w:rsid w:val="00475C2B"/>
    <w:rsid w:val="00476443"/>
    <w:rsid w:val="00476E28"/>
    <w:rsid w:val="00482475"/>
    <w:rsid w:val="00485416"/>
    <w:rsid w:val="00485D2C"/>
    <w:rsid w:val="004871D8"/>
    <w:rsid w:val="00487871"/>
    <w:rsid w:val="00487D19"/>
    <w:rsid w:val="004923E5"/>
    <w:rsid w:val="00493010"/>
    <w:rsid w:val="0049590D"/>
    <w:rsid w:val="00496D0C"/>
    <w:rsid w:val="00497B60"/>
    <w:rsid w:val="004A088B"/>
    <w:rsid w:val="004A1D87"/>
    <w:rsid w:val="004A2094"/>
    <w:rsid w:val="004A3202"/>
    <w:rsid w:val="004A41EF"/>
    <w:rsid w:val="004B2C35"/>
    <w:rsid w:val="004B3124"/>
    <w:rsid w:val="004B4905"/>
    <w:rsid w:val="004B4915"/>
    <w:rsid w:val="004B6B0A"/>
    <w:rsid w:val="004B74CC"/>
    <w:rsid w:val="004C0592"/>
    <w:rsid w:val="004C3D56"/>
    <w:rsid w:val="004C4A07"/>
    <w:rsid w:val="004C67C6"/>
    <w:rsid w:val="004C7091"/>
    <w:rsid w:val="004D2687"/>
    <w:rsid w:val="004D2E3C"/>
    <w:rsid w:val="004D3644"/>
    <w:rsid w:val="004D51F4"/>
    <w:rsid w:val="004D6C4B"/>
    <w:rsid w:val="004D7009"/>
    <w:rsid w:val="004E0DC0"/>
    <w:rsid w:val="004E1633"/>
    <w:rsid w:val="004E3B01"/>
    <w:rsid w:val="004F1A9A"/>
    <w:rsid w:val="004F2CDB"/>
    <w:rsid w:val="004F2CFE"/>
    <w:rsid w:val="004F33C6"/>
    <w:rsid w:val="004F3DD8"/>
    <w:rsid w:val="004F420D"/>
    <w:rsid w:val="004F51C0"/>
    <w:rsid w:val="004F6311"/>
    <w:rsid w:val="00500D45"/>
    <w:rsid w:val="00501FE2"/>
    <w:rsid w:val="005026E6"/>
    <w:rsid w:val="00503B8A"/>
    <w:rsid w:val="005040B6"/>
    <w:rsid w:val="00504B6B"/>
    <w:rsid w:val="005053E4"/>
    <w:rsid w:val="00505C90"/>
    <w:rsid w:val="00512C1E"/>
    <w:rsid w:val="00514D2E"/>
    <w:rsid w:val="005150C5"/>
    <w:rsid w:val="0051562B"/>
    <w:rsid w:val="00517ADD"/>
    <w:rsid w:val="00522146"/>
    <w:rsid w:val="00530155"/>
    <w:rsid w:val="00530AB8"/>
    <w:rsid w:val="00531AF4"/>
    <w:rsid w:val="005363A1"/>
    <w:rsid w:val="0053782C"/>
    <w:rsid w:val="00542D13"/>
    <w:rsid w:val="00545841"/>
    <w:rsid w:val="0054627C"/>
    <w:rsid w:val="00546CF4"/>
    <w:rsid w:val="00547066"/>
    <w:rsid w:val="00550F71"/>
    <w:rsid w:val="005521F9"/>
    <w:rsid w:val="0055302F"/>
    <w:rsid w:val="00555942"/>
    <w:rsid w:val="00556671"/>
    <w:rsid w:val="005578A1"/>
    <w:rsid w:val="00561F6F"/>
    <w:rsid w:val="00562D9F"/>
    <w:rsid w:val="00563113"/>
    <w:rsid w:val="00563409"/>
    <w:rsid w:val="005650F8"/>
    <w:rsid w:val="00565141"/>
    <w:rsid w:val="005652C8"/>
    <w:rsid w:val="00575E57"/>
    <w:rsid w:val="00580671"/>
    <w:rsid w:val="00580D71"/>
    <w:rsid w:val="005811A6"/>
    <w:rsid w:val="0058157E"/>
    <w:rsid w:val="00581A40"/>
    <w:rsid w:val="0058785F"/>
    <w:rsid w:val="005914F4"/>
    <w:rsid w:val="005915B1"/>
    <w:rsid w:val="00591B56"/>
    <w:rsid w:val="0059324F"/>
    <w:rsid w:val="005954E4"/>
    <w:rsid w:val="00595C94"/>
    <w:rsid w:val="0059683F"/>
    <w:rsid w:val="005974B9"/>
    <w:rsid w:val="005A0E65"/>
    <w:rsid w:val="005A104F"/>
    <w:rsid w:val="005A114F"/>
    <w:rsid w:val="005A58BA"/>
    <w:rsid w:val="005A6421"/>
    <w:rsid w:val="005A6C69"/>
    <w:rsid w:val="005A6DBC"/>
    <w:rsid w:val="005B1AD1"/>
    <w:rsid w:val="005B2A7D"/>
    <w:rsid w:val="005B3B11"/>
    <w:rsid w:val="005B42F9"/>
    <w:rsid w:val="005B6997"/>
    <w:rsid w:val="005B6B0D"/>
    <w:rsid w:val="005C11ED"/>
    <w:rsid w:val="005C2719"/>
    <w:rsid w:val="005C3773"/>
    <w:rsid w:val="005C5958"/>
    <w:rsid w:val="005D1B34"/>
    <w:rsid w:val="005D38B1"/>
    <w:rsid w:val="005D45F7"/>
    <w:rsid w:val="005D4688"/>
    <w:rsid w:val="005D4897"/>
    <w:rsid w:val="005D57A7"/>
    <w:rsid w:val="005D7AC2"/>
    <w:rsid w:val="005E0090"/>
    <w:rsid w:val="005E0399"/>
    <w:rsid w:val="005E0600"/>
    <w:rsid w:val="005E1A31"/>
    <w:rsid w:val="005E1F18"/>
    <w:rsid w:val="005E25D8"/>
    <w:rsid w:val="005E4276"/>
    <w:rsid w:val="005E6DA3"/>
    <w:rsid w:val="005E7035"/>
    <w:rsid w:val="005F2A4A"/>
    <w:rsid w:val="005F38F3"/>
    <w:rsid w:val="005F3EEF"/>
    <w:rsid w:val="005F5A01"/>
    <w:rsid w:val="005F7A0E"/>
    <w:rsid w:val="00605709"/>
    <w:rsid w:val="006134C7"/>
    <w:rsid w:val="00613729"/>
    <w:rsid w:val="0061392B"/>
    <w:rsid w:val="00617467"/>
    <w:rsid w:val="0061765C"/>
    <w:rsid w:val="0061775A"/>
    <w:rsid w:val="0062200F"/>
    <w:rsid w:val="00622A7B"/>
    <w:rsid w:val="00626534"/>
    <w:rsid w:val="00627F77"/>
    <w:rsid w:val="00631A14"/>
    <w:rsid w:val="006321CF"/>
    <w:rsid w:val="00634E11"/>
    <w:rsid w:val="00635837"/>
    <w:rsid w:val="00635BB2"/>
    <w:rsid w:val="00636D7B"/>
    <w:rsid w:val="00637370"/>
    <w:rsid w:val="00637795"/>
    <w:rsid w:val="00637B78"/>
    <w:rsid w:val="00637D4A"/>
    <w:rsid w:val="00640813"/>
    <w:rsid w:val="0064160B"/>
    <w:rsid w:val="00643233"/>
    <w:rsid w:val="006448FE"/>
    <w:rsid w:val="00645C21"/>
    <w:rsid w:val="00652D52"/>
    <w:rsid w:val="006531B1"/>
    <w:rsid w:val="006539F3"/>
    <w:rsid w:val="00653AA3"/>
    <w:rsid w:val="00654524"/>
    <w:rsid w:val="006548FB"/>
    <w:rsid w:val="006559EA"/>
    <w:rsid w:val="00661178"/>
    <w:rsid w:val="00664429"/>
    <w:rsid w:val="00664D9F"/>
    <w:rsid w:val="00667DAE"/>
    <w:rsid w:val="00672427"/>
    <w:rsid w:val="006765F4"/>
    <w:rsid w:val="00676CDC"/>
    <w:rsid w:val="00676D42"/>
    <w:rsid w:val="00684E0C"/>
    <w:rsid w:val="006861C3"/>
    <w:rsid w:val="00686AC6"/>
    <w:rsid w:val="0068732F"/>
    <w:rsid w:val="00687ACA"/>
    <w:rsid w:val="00691279"/>
    <w:rsid w:val="00694506"/>
    <w:rsid w:val="0069487D"/>
    <w:rsid w:val="00695923"/>
    <w:rsid w:val="006A0771"/>
    <w:rsid w:val="006A13FE"/>
    <w:rsid w:val="006A1F3D"/>
    <w:rsid w:val="006A45D6"/>
    <w:rsid w:val="006B0B7F"/>
    <w:rsid w:val="006B1BC1"/>
    <w:rsid w:val="006B2E49"/>
    <w:rsid w:val="006B3BEC"/>
    <w:rsid w:val="006B437D"/>
    <w:rsid w:val="006B4FD7"/>
    <w:rsid w:val="006B79E9"/>
    <w:rsid w:val="006C3C57"/>
    <w:rsid w:val="006C4B4A"/>
    <w:rsid w:val="006D4C06"/>
    <w:rsid w:val="006D54CF"/>
    <w:rsid w:val="006D59AE"/>
    <w:rsid w:val="006D67D9"/>
    <w:rsid w:val="006D7F94"/>
    <w:rsid w:val="006E27C0"/>
    <w:rsid w:val="006E3662"/>
    <w:rsid w:val="006E4F6E"/>
    <w:rsid w:val="006E5665"/>
    <w:rsid w:val="006E6ED9"/>
    <w:rsid w:val="006F0D17"/>
    <w:rsid w:val="006F0EC9"/>
    <w:rsid w:val="006F24E6"/>
    <w:rsid w:val="006F2F71"/>
    <w:rsid w:val="006F4223"/>
    <w:rsid w:val="006F4C6B"/>
    <w:rsid w:val="006F6B61"/>
    <w:rsid w:val="007003F1"/>
    <w:rsid w:val="00702012"/>
    <w:rsid w:val="00702BAF"/>
    <w:rsid w:val="00703DF3"/>
    <w:rsid w:val="00704184"/>
    <w:rsid w:val="00704261"/>
    <w:rsid w:val="00704C59"/>
    <w:rsid w:val="00706194"/>
    <w:rsid w:val="00706EC5"/>
    <w:rsid w:val="00711753"/>
    <w:rsid w:val="0071337B"/>
    <w:rsid w:val="00714A6C"/>
    <w:rsid w:val="00716045"/>
    <w:rsid w:val="007207B5"/>
    <w:rsid w:val="00723E69"/>
    <w:rsid w:val="007242F7"/>
    <w:rsid w:val="00724ACC"/>
    <w:rsid w:val="00724D2C"/>
    <w:rsid w:val="007278BF"/>
    <w:rsid w:val="007307C5"/>
    <w:rsid w:val="007309DC"/>
    <w:rsid w:val="00732388"/>
    <w:rsid w:val="007356B2"/>
    <w:rsid w:val="00736063"/>
    <w:rsid w:val="0073637B"/>
    <w:rsid w:val="00740A54"/>
    <w:rsid w:val="00740EE8"/>
    <w:rsid w:val="00743EA9"/>
    <w:rsid w:val="00745905"/>
    <w:rsid w:val="0074689D"/>
    <w:rsid w:val="00750A0B"/>
    <w:rsid w:val="00751293"/>
    <w:rsid w:val="00753785"/>
    <w:rsid w:val="007541B8"/>
    <w:rsid w:val="007544F6"/>
    <w:rsid w:val="00757D0B"/>
    <w:rsid w:val="00757E34"/>
    <w:rsid w:val="0076003F"/>
    <w:rsid w:val="007600A6"/>
    <w:rsid w:val="0076431A"/>
    <w:rsid w:val="00766F27"/>
    <w:rsid w:val="00771A52"/>
    <w:rsid w:val="007762A6"/>
    <w:rsid w:val="00777985"/>
    <w:rsid w:val="0078114E"/>
    <w:rsid w:val="00781D42"/>
    <w:rsid w:val="0078248E"/>
    <w:rsid w:val="00785D4A"/>
    <w:rsid w:val="0078750C"/>
    <w:rsid w:val="007879E8"/>
    <w:rsid w:val="0079058B"/>
    <w:rsid w:val="00791540"/>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D203F"/>
    <w:rsid w:val="007D41F8"/>
    <w:rsid w:val="007D585D"/>
    <w:rsid w:val="007D61E0"/>
    <w:rsid w:val="007D684D"/>
    <w:rsid w:val="007D6F2A"/>
    <w:rsid w:val="007E0050"/>
    <w:rsid w:val="007E1B23"/>
    <w:rsid w:val="007E3C5F"/>
    <w:rsid w:val="007E3FE1"/>
    <w:rsid w:val="007E554B"/>
    <w:rsid w:val="007E6C44"/>
    <w:rsid w:val="007E6FF6"/>
    <w:rsid w:val="007E7FD0"/>
    <w:rsid w:val="007F07F8"/>
    <w:rsid w:val="007F128C"/>
    <w:rsid w:val="007F31E4"/>
    <w:rsid w:val="007F3C99"/>
    <w:rsid w:val="007F3DD0"/>
    <w:rsid w:val="007F4D2C"/>
    <w:rsid w:val="007F690B"/>
    <w:rsid w:val="0080326F"/>
    <w:rsid w:val="0080472A"/>
    <w:rsid w:val="00804C1A"/>
    <w:rsid w:val="00805017"/>
    <w:rsid w:val="00805A83"/>
    <w:rsid w:val="0080638F"/>
    <w:rsid w:val="00807B65"/>
    <w:rsid w:val="008108B5"/>
    <w:rsid w:val="00810911"/>
    <w:rsid w:val="00811DFE"/>
    <w:rsid w:val="008139FF"/>
    <w:rsid w:val="008144EA"/>
    <w:rsid w:val="008217D8"/>
    <w:rsid w:val="00821AA3"/>
    <w:rsid w:val="008229B8"/>
    <w:rsid w:val="00822A55"/>
    <w:rsid w:val="00824EBE"/>
    <w:rsid w:val="0082513E"/>
    <w:rsid w:val="00825353"/>
    <w:rsid w:val="008273C9"/>
    <w:rsid w:val="0083185D"/>
    <w:rsid w:val="00842234"/>
    <w:rsid w:val="00845458"/>
    <w:rsid w:val="008461C8"/>
    <w:rsid w:val="00847AB1"/>
    <w:rsid w:val="00847DE1"/>
    <w:rsid w:val="00851796"/>
    <w:rsid w:val="00853447"/>
    <w:rsid w:val="008556B9"/>
    <w:rsid w:val="0085663E"/>
    <w:rsid w:val="008575B7"/>
    <w:rsid w:val="0086017E"/>
    <w:rsid w:val="00860BE2"/>
    <w:rsid w:val="008612FB"/>
    <w:rsid w:val="0086332B"/>
    <w:rsid w:val="00864947"/>
    <w:rsid w:val="00872C6D"/>
    <w:rsid w:val="008731D4"/>
    <w:rsid w:val="00873C38"/>
    <w:rsid w:val="00874A6B"/>
    <w:rsid w:val="00875620"/>
    <w:rsid w:val="00877AFF"/>
    <w:rsid w:val="008807D9"/>
    <w:rsid w:val="00882415"/>
    <w:rsid w:val="00882785"/>
    <w:rsid w:val="00887123"/>
    <w:rsid w:val="00887423"/>
    <w:rsid w:val="00887FA8"/>
    <w:rsid w:val="0089138A"/>
    <w:rsid w:val="00891E9E"/>
    <w:rsid w:val="00894098"/>
    <w:rsid w:val="00894787"/>
    <w:rsid w:val="00895000"/>
    <w:rsid w:val="00895E39"/>
    <w:rsid w:val="00896948"/>
    <w:rsid w:val="008A25E9"/>
    <w:rsid w:val="008A428B"/>
    <w:rsid w:val="008A4FF9"/>
    <w:rsid w:val="008A63AB"/>
    <w:rsid w:val="008A65A1"/>
    <w:rsid w:val="008A75A7"/>
    <w:rsid w:val="008B0AFA"/>
    <w:rsid w:val="008B24BF"/>
    <w:rsid w:val="008B38F0"/>
    <w:rsid w:val="008B70E6"/>
    <w:rsid w:val="008C2CD3"/>
    <w:rsid w:val="008C5A29"/>
    <w:rsid w:val="008C75AA"/>
    <w:rsid w:val="008D00A5"/>
    <w:rsid w:val="008D02B2"/>
    <w:rsid w:val="008D0789"/>
    <w:rsid w:val="008D0EB0"/>
    <w:rsid w:val="008D4840"/>
    <w:rsid w:val="008D53CF"/>
    <w:rsid w:val="008D67A7"/>
    <w:rsid w:val="008D6AE1"/>
    <w:rsid w:val="008D767B"/>
    <w:rsid w:val="008E0A48"/>
    <w:rsid w:val="008E4DB0"/>
    <w:rsid w:val="008E5031"/>
    <w:rsid w:val="008E55FB"/>
    <w:rsid w:val="008E7B99"/>
    <w:rsid w:val="008F0058"/>
    <w:rsid w:val="008F0814"/>
    <w:rsid w:val="008F103C"/>
    <w:rsid w:val="008F1678"/>
    <w:rsid w:val="008F2CB3"/>
    <w:rsid w:val="008F56AD"/>
    <w:rsid w:val="008F5853"/>
    <w:rsid w:val="008F601D"/>
    <w:rsid w:val="009019F0"/>
    <w:rsid w:val="00902106"/>
    <w:rsid w:val="009041E5"/>
    <w:rsid w:val="009042D3"/>
    <w:rsid w:val="0090522F"/>
    <w:rsid w:val="00905891"/>
    <w:rsid w:val="00905E3A"/>
    <w:rsid w:val="009079BE"/>
    <w:rsid w:val="0091144B"/>
    <w:rsid w:val="00911713"/>
    <w:rsid w:val="00911E05"/>
    <w:rsid w:val="00911EFA"/>
    <w:rsid w:val="009136CC"/>
    <w:rsid w:val="0091405A"/>
    <w:rsid w:val="009169C4"/>
    <w:rsid w:val="00916E49"/>
    <w:rsid w:val="00917951"/>
    <w:rsid w:val="009211DB"/>
    <w:rsid w:val="00922823"/>
    <w:rsid w:val="00922A0F"/>
    <w:rsid w:val="00923A3D"/>
    <w:rsid w:val="0092501F"/>
    <w:rsid w:val="00930806"/>
    <w:rsid w:val="00931DE7"/>
    <w:rsid w:val="009321CC"/>
    <w:rsid w:val="00933B75"/>
    <w:rsid w:val="00933BA9"/>
    <w:rsid w:val="009372B2"/>
    <w:rsid w:val="00941A0B"/>
    <w:rsid w:val="00941B4A"/>
    <w:rsid w:val="00946A11"/>
    <w:rsid w:val="00950264"/>
    <w:rsid w:val="00952417"/>
    <w:rsid w:val="00952748"/>
    <w:rsid w:val="00954805"/>
    <w:rsid w:val="00955D21"/>
    <w:rsid w:val="009561E2"/>
    <w:rsid w:val="00956B29"/>
    <w:rsid w:val="00961176"/>
    <w:rsid w:val="00963A26"/>
    <w:rsid w:val="00964A72"/>
    <w:rsid w:val="00964CF6"/>
    <w:rsid w:val="00967998"/>
    <w:rsid w:val="009709D5"/>
    <w:rsid w:val="00972168"/>
    <w:rsid w:val="009732CE"/>
    <w:rsid w:val="00976306"/>
    <w:rsid w:val="00977119"/>
    <w:rsid w:val="00980153"/>
    <w:rsid w:val="00983F09"/>
    <w:rsid w:val="00986051"/>
    <w:rsid w:val="00986E92"/>
    <w:rsid w:val="0098725F"/>
    <w:rsid w:val="0099392E"/>
    <w:rsid w:val="00993E8F"/>
    <w:rsid w:val="00994358"/>
    <w:rsid w:val="00997579"/>
    <w:rsid w:val="009A3926"/>
    <w:rsid w:val="009A42CA"/>
    <w:rsid w:val="009A55AA"/>
    <w:rsid w:val="009A586D"/>
    <w:rsid w:val="009A5D5B"/>
    <w:rsid w:val="009A6956"/>
    <w:rsid w:val="009B151D"/>
    <w:rsid w:val="009B15B5"/>
    <w:rsid w:val="009B306A"/>
    <w:rsid w:val="009B314B"/>
    <w:rsid w:val="009B33BE"/>
    <w:rsid w:val="009B584E"/>
    <w:rsid w:val="009B621F"/>
    <w:rsid w:val="009B6DFF"/>
    <w:rsid w:val="009B79E2"/>
    <w:rsid w:val="009C255E"/>
    <w:rsid w:val="009C2B01"/>
    <w:rsid w:val="009C364A"/>
    <w:rsid w:val="009C5749"/>
    <w:rsid w:val="009C5BED"/>
    <w:rsid w:val="009C787F"/>
    <w:rsid w:val="009D0478"/>
    <w:rsid w:val="009D11AD"/>
    <w:rsid w:val="009D1C4F"/>
    <w:rsid w:val="009D2D1D"/>
    <w:rsid w:val="009E0C8A"/>
    <w:rsid w:val="009E0E57"/>
    <w:rsid w:val="009E273D"/>
    <w:rsid w:val="009E2F2C"/>
    <w:rsid w:val="009E636D"/>
    <w:rsid w:val="009E67F4"/>
    <w:rsid w:val="009E7858"/>
    <w:rsid w:val="009F1675"/>
    <w:rsid w:val="009F1CB1"/>
    <w:rsid w:val="009F42C7"/>
    <w:rsid w:val="009F58CE"/>
    <w:rsid w:val="009F6A2F"/>
    <w:rsid w:val="009F7D20"/>
    <w:rsid w:val="00A03425"/>
    <w:rsid w:val="00A04B07"/>
    <w:rsid w:val="00A04E90"/>
    <w:rsid w:val="00A050DE"/>
    <w:rsid w:val="00A1036A"/>
    <w:rsid w:val="00A104AC"/>
    <w:rsid w:val="00A106AF"/>
    <w:rsid w:val="00A159B3"/>
    <w:rsid w:val="00A179F2"/>
    <w:rsid w:val="00A20030"/>
    <w:rsid w:val="00A217FD"/>
    <w:rsid w:val="00A21819"/>
    <w:rsid w:val="00A22467"/>
    <w:rsid w:val="00A227BE"/>
    <w:rsid w:val="00A22DD2"/>
    <w:rsid w:val="00A24076"/>
    <w:rsid w:val="00A25989"/>
    <w:rsid w:val="00A26249"/>
    <w:rsid w:val="00A270B1"/>
    <w:rsid w:val="00A27B3E"/>
    <w:rsid w:val="00A316AA"/>
    <w:rsid w:val="00A32B26"/>
    <w:rsid w:val="00A34C90"/>
    <w:rsid w:val="00A352F0"/>
    <w:rsid w:val="00A36981"/>
    <w:rsid w:val="00A371FD"/>
    <w:rsid w:val="00A404EE"/>
    <w:rsid w:val="00A41183"/>
    <w:rsid w:val="00A41EE3"/>
    <w:rsid w:val="00A4217D"/>
    <w:rsid w:val="00A42CBC"/>
    <w:rsid w:val="00A44852"/>
    <w:rsid w:val="00A46D7C"/>
    <w:rsid w:val="00A46F69"/>
    <w:rsid w:val="00A474DD"/>
    <w:rsid w:val="00A53EF7"/>
    <w:rsid w:val="00A642EE"/>
    <w:rsid w:val="00A662CF"/>
    <w:rsid w:val="00A66964"/>
    <w:rsid w:val="00A669AF"/>
    <w:rsid w:val="00A66E56"/>
    <w:rsid w:val="00A67006"/>
    <w:rsid w:val="00A67E54"/>
    <w:rsid w:val="00A70107"/>
    <w:rsid w:val="00A712D9"/>
    <w:rsid w:val="00A71667"/>
    <w:rsid w:val="00A7222B"/>
    <w:rsid w:val="00A73C5A"/>
    <w:rsid w:val="00A7600F"/>
    <w:rsid w:val="00A80308"/>
    <w:rsid w:val="00A805B9"/>
    <w:rsid w:val="00A80971"/>
    <w:rsid w:val="00A82A15"/>
    <w:rsid w:val="00A82C88"/>
    <w:rsid w:val="00A84507"/>
    <w:rsid w:val="00A853D7"/>
    <w:rsid w:val="00A91556"/>
    <w:rsid w:val="00A91E52"/>
    <w:rsid w:val="00A91EF4"/>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CFD"/>
    <w:rsid w:val="00AB7614"/>
    <w:rsid w:val="00AB7986"/>
    <w:rsid w:val="00AC0A5A"/>
    <w:rsid w:val="00AC0AD5"/>
    <w:rsid w:val="00AC3DF4"/>
    <w:rsid w:val="00AC658A"/>
    <w:rsid w:val="00AC77E7"/>
    <w:rsid w:val="00AD1997"/>
    <w:rsid w:val="00AD2DED"/>
    <w:rsid w:val="00AD3254"/>
    <w:rsid w:val="00AD4C57"/>
    <w:rsid w:val="00AD4E02"/>
    <w:rsid w:val="00AD67D7"/>
    <w:rsid w:val="00AE0CC6"/>
    <w:rsid w:val="00AE16F6"/>
    <w:rsid w:val="00AE244B"/>
    <w:rsid w:val="00AE334D"/>
    <w:rsid w:val="00AE3818"/>
    <w:rsid w:val="00AE4D6B"/>
    <w:rsid w:val="00AE6155"/>
    <w:rsid w:val="00AE79CA"/>
    <w:rsid w:val="00AF13FC"/>
    <w:rsid w:val="00AF432C"/>
    <w:rsid w:val="00AF4483"/>
    <w:rsid w:val="00AF482A"/>
    <w:rsid w:val="00AF61DB"/>
    <w:rsid w:val="00AF73F5"/>
    <w:rsid w:val="00AF7CC2"/>
    <w:rsid w:val="00B04741"/>
    <w:rsid w:val="00B056EE"/>
    <w:rsid w:val="00B060B9"/>
    <w:rsid w:val="00B0669A"/>
    <w:rsid w:val="00B07AF0"/>
    <w:rsid w:val="00B120BC"/>
    <w:rsid w:val="00B13007"/>
    <w:rsid w:val="00B13165"/>
    <w:rsid w:val="00B13DDE"/>
    <w:rsid w:val="00B1512A"/>
    <w:rsid w:val="00B17BEC"/>
    <w:rsid w:val="00B17FA1"/>
    <w:rsid w:val="00B20423"/>
    <w:rsid w:val="00B22D4A"/>
    <w:rsid w:val="00B23071"/>
    <w:rsid w:val="00B23EB7"/>
    <w:rsid w:val="00B24AC5"/>
    <w:rsid w:val="00B26BF4"/>
    <w:rsid w:val="00B26EA2"/>
    <w:rsid w:val="00B36845"/>
    <w:rsid w:val="00B37DFB"/>
    <w:rsid w:val="00B40086"/>
    <w:rsid w:val="00B438B2"/>
    <w:rsid w:val="00B45762"/>
    <w:rsid w:val="00B51E09"/>
    <w:rsid w:val="00B526EB"/>
    <w:rsid w:val="00B52FE7"/>
    <w:rsid w:val="00B53C6D"/>
    <w:rsid w:val="00B5646E"/>
    <w:rsid w:val="00B571AD"/>
    <w:rsid w:val="00B626B2"/>
    <w:rsid w:val="00B6495C"/>
    <w:rsid w:val="00B657B2"/>
    <w:rsid w:val="00B706ED"/>
    <w:rsid w:val="00B70D7B"/>
    <w:rsid w:val="00B71791"/>
    <w:rsid w:val="00B72388"/>
    <w:rsid w:val="00B726C8"/>
    <w:rsid w:val="00B73BC4"/>
    <w:rsid w:val="00B74581"/>
    <w:rsid w:val="00B8169D"/>
    <w:rsid w:val="00B81FEE"/>
    <w:rsid w:val="00B8670B"/>
    <w:rsid w:val="00B875E8"/>
    <w:rsid w:val="00B93507"/>
    <w:rsid w:val="00B959B3"/>
    <w:rsid w:val="00BA0479"/>
    <w:rsid w:val="00BA53C1"/>
    <w:rsid w:val="00BA6475"/>
    <w:rsid w:val="00BB366C"/>
    <w:rsid w:val="00BB47D6"/>
    <w:rsid w:val="00BB5FC3"/>
    <w:rsid w:val="00BB61BA"/>
    <w:rsid w:val="00BB64B1"/>
    <w:rsid w:val="00BB7262"/>
    <w:rsid w:val="00BB761F"/>
    <w:rsid w:val="00BC727A"/>
    <w:rsid w:val="00BD01EC"/>
    <w:rsid w:val="00BD025D"/>
    <w:rsid w:val="00BD1EE8"/>
    <w:rsid w:val="00BD22C6"/>
    <w:rsid w:val="00BD74E3"/>
    <w:rsid w:val="00BD76CD"/>
    <w:rsid w:val="00BE015E"/>
    <w:rsid w:val="00BE25F5"/>
    <w:rsid w:val="00BE2E99"/>
    <w:rsid w:val="00BE656B"/>
    <w:rsid w:val="00BF02A2"/>
    <w:rsid w:val="00BF1113"/>
    <w:rsid w:val="00BF2CE8"/>
    <w:rsid w:val="00BF32B1"/>
    <w:rsid w:val="00BF4D42"/>
    <w:rsid w:val="00BF5624"/>
    <w:rsid w:val="00BF6DEF"/>
    <w:rsid w:val="00BF7A10"/>
    <w:rsid w:val="00C019FA"/>
    <w:rsid w:val="00C04914"/>
    <w:rsid w:val="00C04C61"/>
    <w:rsid w:val="00C04D76"/>
    <w:rsid w:val="00C04DC1"/>
    <w:rsid w:val="00C06FDC"/>
    <w:rsid w:val="00C07A2A"/>
    <w:rsid w:val="00C110AC"/>
    <w:rsid w:val="00C12658"/>
    <w:rsid w:val="00C141C8"/>
    <w:rsid w:val="00C14940"/>
    <w:rsid w:val="00C161B7"/>
    <w:rsid w:val="00C22764"/>
    <w:rsid w:val="00C231D3"/>
    <w:rsid w:val="00C258F9"/>
    <w:rsid w:val="00C27542"/>
    <w:rsid w:val="00C276C2"/>
    <w:rsid w:val="00C32EDB"/>
    <w:rsid w:val="00C36E32"/>
    <w:rsid w:val="00C40398"/>
    <w:rsid w:val="00C40749"/>
    <w:rsid w:val="00C42379"/>
    <w:rsid w:val="00C4578F"/>
    <w:rsid w:val="00C479DD"/>
    <w:rsid w:val="00C52B4F"/>
    <w:rsid w:val="00C54D93"/>
    <w:rsid w:val="00C5552C"/>
    <w:rsid w:val="00C55FBE"/>
    <w:rsid w:val="00C611FB"/>
    <w:rsid w:val="00C6162C"/>
    <w:rsid w:val="00C6175C"/>
    <w:rsid w:val="00C61EBF"/>
    <w:rsid w:val="00C647B5"/>
    <w:rsid w:val="00C66A4A"/>
    <w:rsid w:val="00C708FC"/>
    <w:rsid w:val="00C70AD7"/>
    <w:rsid w:val="00C70DE0"/>
    <w:rsid w:val="00C713A0"/>
    <w:rsid w:val="00C720EB"/>
    <w:rsid w:val="00C72162"/>
    <w:rsid w:val="00C769BA"/>
    <w:rsid w:val="00C77F8F"/>
    <w:rsid w:val="00C80B0B"/>
    <w:rsid w:val="00C8194C"/>
    <w:rsid w:val="00C81DAD"/>
    <w:rsid w:val="00C82195"/>
    <w:rsid w:val="00C84780"/>
    <w:rsid w:val="00C84FE2"/>
    <w:rsid w:val="00C8551D"/>
    <w:rsid w:val="00C86492"/>
    <w:rsid w:val="00C90C2B"/>
    <w:rsid w:val="00C9123A"/>
    <w:rsid w:val="00C9614C"/>
    <w:rsid w:val="00C9643A"/>
    <w:rsid w:val="00CA1093"/>
    <w:rsid w:val="00CA29A6"/>
    <w:rsid w:val="00CA41ED"/>
    <w:rsid w:val="00CA421E"/>
    <w:rsid w:val="00CA49EC"/>
    <w:rsid w:val="00CA7C55"/>
    <w:rsid w:val="00CB3368"/>
    <w:rsid w:val="00CB4E08"/>
    <w:rsid w:val="00CB5980"/>
    <w:rsid w:val="00CC0409"/>
    <w:rsid w:val="00CC064B"/>
    <w:rsid w:val="00CC1A38"/>
    <w:rsid w:val="00CC383C"/>
    <w:rsid w:val="00CC74A5"/>
    <w:rsid w:val="00CD12E3"/>
    <w:rsid w:val="00CD3E0B"/>
    <w:rsid w:val="00CE0DB4"/>
    <w:rsid w:val="00CE308F"/>
    <w:rsid w:val="00CE480C"/>
    <w:rsid w:val="00CE488E"/>
    <w:rsid w:val="00CE6DE0"/>
    <w:rsid w:val="00CE7B86"/>
    <w:rsid w:val="00CE7F2B"/>
    <w:rsid w:val="00CF2096"/>
    <w:rsid w:val="00CF4CC1"/>
    <w:rsid w:val="00D015E5"/>
    <w:rsid w:val="00D01D3C"/>
    <w:rsid w:val="00D04569"/>
    <w:rsid w:val="00D046B5"/>
    <w:rsid w:val="00D04A3B"/>
    <w:rsid w:val="00D102B5"/>
    <w:rsid w:val="00D10A92"/>
    <w:rsid w:val="00D114EF"/>
    <w:rsid w:val="00D120D2"/>
    <w:rsid w:val="00D130B8"/>
    <w:rsid w:val="00D20890"/>
    <w:rsid w:val="00D20CBC"/>
    <w:rsid w:val="00D20FF7"/>
    <w:rsid w:val="00D21009"/>
    <w:rsid w:val="00D22776"/>
    <w:rsid w:val="00D23777"/>
    <w:rsid w:val="00D247DC"/>
    <w:rsid w:val="00D263F1"/>
    <w:rsid w:val="00D26D38"/>
    <w:rsid w:val="00D27C4D"/>
    <w:rsid w:val="00D313A3"/>
    <w:rsid w:val="00D3230D"/>
    <w:rsid w:val="00D339D1"/>
    <w:rsid w:val="00D364A1"/>
    <w:rsid w:val="00D371B7"/>
    <w:rsid w:val="00D37CB4"/>
    <w:rsid w:val="00D37CB7"/>
    <w:rsid w:val="00D416E3"/>
    <w:rsid w:val="00D421D8"/>
    <w:rsid w:val="00D504E7"/>
    <w:rsid w:val="00D505C9"/>
    <w:rsid w:val="00D50A63"/>
    <w:rsid w:val="00D51465"/>
    <w:rsid w:val="00D51A23"/>
    <w:rsid w:val="00D51BB2"/>
    <w:rsid w:val="00D52AFF"/>
    <w:rsid w:val="00D53B3F"/>
    <w:rsid w:val="00D55F9A"/>
    <w:rsid w:val="00D563D7"/>
    <w:rsid w:val="00D60254"/>
    <w:rsid w:val="00D606E7"/>
    <w:rsid w:val="00D60A39"/>
    <w:rsid w:val="00D623A6"/>
    <w:rsid w:val="00D672A8"/>
    <w:rsid w:val="00D71EA0"/>
    <w:rsid w:val="00D76424"/>
    <w:rsid w:val="00D77A8B"/>
    <w:rsid w:val="00D80480"/>
    <w:rsid w:val="00D82AC0"/>
    <w:rsid w:val="00D83B1B"/>
    <w:rsid w:val="00D83DE6"/>
    <w:rsid w:val="00D84F22"/>
    <w:rsid w:val="00D861CE"/>
    <w:rsid w:val="00D865AF"/>
    <w:rsid w:val="00D91443"/>
    <w:rsid w:val="00D92199"/>
    <w:rsid w:val="00D92363"/>
    <w:rsid w:val="00D9284F"/>
    <w:rsid w:val="00D9310C"/>
    <w:rsid w:val="00D941E0"/>
    <w:rsid w:val="00D94316"/>
    <w:rsid w:val="00D97A9D"/>
    <w:rsid w:val="00DA10FA"/>
    <w:rsid w:val="00DA2121"/>
    <w:rsid w:val="00DA6258"/>
    <w:rsid w:val="00DB3BB7"/>
    <w:rsid w:val="00DB43C1"/>
    <w:rsid w:val="00DB720D"/>
    <w:rsid w:val="00DB7916"/>
    <w:rsid w:val="00DC0D1D"/>
    <w:rsid w:val="00DC17E6"/>
    <w:rsid w:val="00DC24CB"/>
    <w:rsid w:val="00DC2D15"/>
    <w:rsid w:val="00DC3132"/>
    <w:rsid w:val="00DC3467"/>
    <w:rsid w:val="00DC35E1"/>
    <w:rsid w:val="00DC4B61"/>
    <w:rsid w:val="00DC720A"/>
    <w:rsid w:val="00DC7CC8"/>
    <w:rsid w:val="00DD11C1"/>
    <w:rsid w:val="00DD25E4"/>
    <w:rsid w:val="00DD3F4B"/>
    <w:rsid w:val="00DD7D46"/>
    <w:rsid w:val="00DE0D68"/>
    <w:rsid w:val="00DE3E8D"/>
    <w:rsid w:val="00DE685A"/>
    <w:rsid w:val="00DF02B2"/>
    <w:rsid w:val="00DF1506"/>
    <w:rsid w:val="00DF26C5"/>
    <w:rsid w:val="00DF40EE"/>
    <w:rsid w:val="00DF51BD"/>
    <w:rsid w:val="00DF6A78"/>
    <w:rsid w:val="00E00BE4"/>
    <w:rsid w:val="00E0148B"/>
    <w:rsid w:val="00E01B1D"/>
    <w:rsid w:val="00E028AB"/>
    <w:rsid w:val="00E02F9B"/>
    <w:rsid w:val="00E03C95"/>
    <w:rsid w:val="00E043C6"/>
    <w:rsid w:val="00E05891"/>
    <w:rsid w:val="00E068D3"/>
    <w:rsid w:val="00E07185"/>
    <w:rsid w:val="00E106B9"/>
    <w:rsid w:val="00E11ABF"/>
    <w:rsid w:val="00E11B95"/>
    <w:rsid w:val="00E1301D"/>
    <w:rsid w:val="00E13542"/>
    <w:rsid w:val="00E146BF"/>
    <w:rsid w:val="00E17464"/>
    <w:rsid w:val="00E239FB"/>
    <w:rsid w:val="00E24D94"/>
    <w:rsid w:val="00E25EA8"/>
    <w:rsid w:val="00E25EB4"/>
    <w:rsid w:val="00E3001C"/>
    <w:rsid w:val="00E3035A"/>
    <w:rsid w:val="00E30EB3"/>
    <w:rsid w:val="00E3229A"/>
    <w:rsid w:val="00E340CF"/>
    <w:rsid w:val="00E350E3"/>
    <w:rsid w:val="00E35371"/>
    <w:rsid w:val="00E35B60"/>
    <w:rsid w:val="00E36623"/>
    <w:rsid w:val="00E377B6"/>
    <w:rsid w:val="00E37A74"/>
    <w:rsid w:val="00E43672"/>
    <w:rsid w:val="00E438A0"/>
    <w:rsid w:val="00E44E6E"/>
    <w:rsid w:val="00E4524A"/>
    <w:rsid w:val="00E45D27"/>
    <w:rsid w:val="00E476B2"/>
    <w:rsid w:val="00E53285"/>
    <w:rsid w:val="00E535A3"/>
    <w:rsid w:val="00E54932"/>
    <w:rsid w:val="00E55D8C"/>
    <w:rsid w:val="00E55EB5"/>
    <w:rsid w:val="00E56A0E"/>
    <w:rsid w:val="00E60D90"/>
    <w:rsid w:val="00E6151C"/>
    <w:rsid w:val="00E626EF"/>
    <w:rsid w:val="00E62C75"/>
    <w:rsid w:val="00E63417"/>
    <w:rsid w:val="00E6471B"/>
    <w:rsid w:val="00E67327"/>
    <w:rsid w:val="00E70958"/>
    <w:rsid w:val="00E70F3F"/>
    <w:rsid w:val="00E71A96"/>
    <w:rsid w:val="00E74484"/>
    <w:rsid w:val="00E7454D"/>
    <w:rsid w:val="00E75B53"/>
    <w:rsid w:val="00E8121D"/>
    <w:rsid w:val="00E819FF"/>
    <w:rsid w:val="00E81BAE"/>
    <w:rsid w:val="00E85AAF"/>
    <w:rsid w:val="00E8677D"/>
    <w:rsid w:val="00E876B8"/>
    <w:rsid w:val="00E90E43"/>
    <w:rsid w:val="00E91752"/>
    <w:rsid w:val="00E926F5"/>
    <w:rsid w:val="00E94A82"/>
    <w:rsid w:val="00E94AC3"/>
    <w:rsid w:val="00EA04A3"/>
    <w:rsid w:val="00EA16F9"/>
    <w:rsid w:val="00EA2DFC"/>
    <w:rsid w:val="00EA2FBA"/>
    <w:rsid w:val="00EA4948"/>
    <w:rsid w:val="00EA51D9"/>
    <w:rsid w:val="00EA6D01"/>
    <w:rsid w:val="00EA73C1"/>
    <w:rsid w:val="00EB011E"/>
    <w:rsid w:val="00EB2F61"/>
    <w:rsid w:val="00EB4CD0"/>
    <w:rsid w:val="00EB528D"/>
    <w:rsid w:val="00EB5410"/>
    <w:rsid w:val="00EB54F6"/>
    <w:rsid w:val="00EB5A68"/>
    <w:rsid w:val="00EC0C9B"/>
    <w:rsid w:val="00EC0F55"/>
    <w:rsid w:val="00EC1041"/>
    <w:rsid w:val="00EC1209"/>
    <w:rsid w:val="00EC13F0"/>
    <w:rsid w:val="00EC2200"/>
    <w:rsid w:val="00EC2A35"/>
    <w:rsid w:val="00EC438C"/>
    <w:rsid w:val="00EC4A1C"/>
    <w:rsid w:val="00EC4EE2"/>
    <w:rsid w:val="00EC68D2"/>
    <w:rsid w:val="00EC78EF"/>
    <w:rsid w:val="00EC7F8D"/>
    <w:rsid w:val="00ED0007"/>
    <w:rsid w:val="00ED008E"/>
    <w:rsid w:val="00ED3D0C"/>
    <w:rsid w:val="00ED476C"/>
    <w:rsid w:val="00ED607C"/>
    <w:rsid w:val="00ED6081"/>
    <w:rsid w:val="00ED67DD"/>
    <w:rsid w:val="00ED7653"/>
    <w:rsid w:val="00ED7865"/>
    <w:rsid w:val="00ED7CBF"/>
    <w:rsid w:val="00EE18CC"/>
    <w:rsid w:val="00EE1A32"/>
    <w:rsid w:val="00EE32B6"/>
    <w:rsid w:val="00EE347E"/>
    <w:rsid w:val="00EE3657"/>
    <w:rsid w:val="00EE40C8"/>
    <w:rsid w:val="00EE7A05"/>
    <w:rsid w:val="00EF00C4"/>
    <w:rsid w:val="00EF05FF"/>
    <w:rsid w:val="00EF0866"/>
    <w:rsid w:val="00EF115A"/>
    <w:rsid w:val="00EF234A"/>
    <w:rsid w:val="00EF3A72"/>
    <w:rsid w:val="00EF4021"/>
    <w:rsid w:val="00EF502D"/>
    <w:rsid w:val="00EF7114"/>
    <w:rsid w:val="00EF7A4E"/>
    <w:rsid w:val="00F00A3B"/>
    <w:rsid w:val="00F01C30"/>
    <w:rsid w:val="00F0438D"/>
    <w:rsid w:val="00F04945"/>
    <w:rsid w:val="00F05BCC"/>
    <w:rsid w:val="00F15104"/>
    <w:rsid w:val="00F1536E"/>
    <w:rsid w:val="00F166B1"/>
    <w:rsid w:val="00F17D02"/>
    <w:rsid w:val="00F20397"/>
    <w:rsid w:val="00F2053C"/>
    <w:rsid w:val="00F205A3"/>
    <w:rsid w:val="00F21ACC"/>
    <w:rsid w:val="00F226E4"/>
    <w:rsid w:val="00F22863"/>
    <w:rsid w:val="00F2354D"/>
    <w:rsid w:val="00F25070"/>
    <w:rsid w:val="00F2594D"/>
    <w:rsid w:val="00F26B9A"/>
    <w:rsid w:val="00F26BA6"/>
    <w:rsid w:val="00F272A1"/>
    <w:rsid w:val="00F3151C"/>
    <w:rsid w:val="00F32A47"/>
    <w:rsid w:val="00F352A5"/>
    <w:rsid w:val="00F352AF"/>
    <w:rsid w:val="00F361C7"/>
    <w:rsid w:val="00F364AD"/>
    <w:rsid w:val="00F36C65"/>
    <w:rsid w:val="00F36D7D"/>
    <w:rsid w:val="00F372FF"/>
    <w:rsid w:val="00F37734"/>
    <w:rsid w:val="00F42EDC"/>
    <w:rsid w:val="00F4358A"/>
    <w:rsid w:val="00F43CD1"/>
    <w:rsid w:val="00F46ACC"/>
    <w:rsid w:val="00F474AC"/>
    <w:rsid w:val="00F50376"/>
    <w:rsid w:val="00F50C9A"/>
    <w:rsid w:val="00F510E3"/>
    <w:rsid w:val="00F51869"/>
    <w:rsid w:val="00F52A5A"/>
    <w:rsid w:val="00F54864"/>
    <w:rsid w:val="00F54B06"/>
    <w:rsid w:val="00F56206"/>
    <w:rsid w:val="00F6008E"/>
    <w:rsid w:val="00F6165B"/>
    <w:rsid w:val="00F61CB9"/>
    <w:rsid w:val="00F61D9C"/>
    <w:rsid w:val="00F621DD"/>
    <w:rsid w:val="00F62A67"/>
    <w:rsid w:val="00F70689"/>
    <w:rsid w:val="00F70DF9"/>
    <w:rsid w:val="00F71981"/>
    <w:rsid w:val="00F72833"/>
    <w:rsid w:val="00F74009"/>
    <w:rsid w:val="00F7467F"/>
    <w:rsid w:val="00F75299"/>
    <w:rsid w:val="00F75F9A"/>
    <w:rsid w:val="00F763E7"/>
    <w:rsid w:val="00F76DC7"/>
    <w:rsid w:val="00F81CB7"/>
    <w:rsid w:val="00F81EB6"/>
    <w:rsid w:val="00F822A8"/>
    <w:rsid w:val="00F83642"/>
    <w:rsid w:val="00F85601"/>
    <w:rsid w:val="00F8700C"/>
    <w:rsid w:val="00F87CB0"/>
    <w:rsid w:val="00F87EFD"/>
    <w:rsid w:val="00F91EB7"/>
    <w:rsid w:val="00FA15F2"/>
    <w:rsid w:val="00FA3085"/>
    <w:rsid w:val="00FA48C3"/>
    <w:rsid w:val="00FB25FE"/>
    <w:rsid w:val="00FB2735"/>
    <w:rsid w:val="00FB30EB"/>
    <w:rsid w:val="00FB3360"/>
    <w:rsid w:val="00FB3AD2"/>
    <w:rsid w:val="00FB3D7E"/>
    <w:rsid w:val="00FB40D5"/>
    <w:rsid w:val="00FB53B9"/>
    <w:rsid w:val="00FC3BC3"/>
    <w:rsid w:val="00FC5DBD"/>
    <w:rsid w:val="00FC75C4"/>
    <w:rsid w:val="00FC7A69"/>
    <w:rsid w:val="00FD0CAB"/>
    <w:rsid w:val="00FD4B44"/>
    <w:rsid w:val="00FD575A"/>
    <w:rsid w:val="00FD5D5A"/>
    <w:rsid w:val="00FE7745"/>
    <w:rsid w:val="00FF005B"/>
    <w:rsid w:val="00FF011B"/>
    <w:rsid w:val="00FF23AC"/>
    <w:rsid w:val="00FF49AB"/>
    <w:rsid w:val="00FF4CDE"/>
    <w:rsid w:val="00FF67C9"/>
    <w:rsid w:val="00FF7457"/>
    <w:rsid w:val="00FF7668"/>
    <w:rsid w:val="00FF7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4A82"/>
    <w:pPr>
      <w:spacing w:after="120"/>
    </w:pPr>
    <w:rPr>
      <w:rFonts w:ascii="Times New Roman" w:eastAsia="Times New Roman" w:hAnsi="Times New Roman" w:cs="Times New Roman"/>
    </w:rPr>
  </w:style>
  <w:style w:type="paragraph" w:styleId="1">
    <w:name w:val="heading 1"/>
    <w:next w:val="a"/>
    <w:link w:val="11"/>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2">
    <w:name w:val="heading 2"/>
    <w:basedOn w:val="1"/>
    <w:next w:val="a"/>
    <w:link w:val="20"/>
    <w:qFormat/>
    <w:rsid w:val="00B23EB7"/>
    <w:pPr>
      <w:numPr>
        <w:ilvl w:val="1"/>
      </w:numPr>
      <w:pBdr>
        <w:top w:val="none" w:sz="0" w:space="0" w:color="auto"/>
      </w:pBdr>
      <w:spacing w:before="180"/>
      <w:outlineLvl w:val="1"/>
    </w:pPr>
    <w:rPr>
      <w:sz w:val="32"/>
      <w:szCs w:val="32"/>
    </w:rPr>
  </w:style>
  <w:style w:type="paragraph" w:styleId="3">
    <w:name w:val="heading 3"/>
    <w:basedOn w:val="2"/>
    <w:next w:val="a"/>
    <w:link w:val="30"/>
    <w:qFormat/>
    <w:rsid w:val="00B23EB7"/>
    <w:pPr>
      <w:numPr>
        <w:ilvl w:val="2"/>
      </w:numPr>
      <w:spacing w:before="120"/>
      <w:outlineLvl w:val="2"/>
    </w:pPr>
    <w:rPr>
      <w:sz w:val="28"/>
      <w:szCs w:val="28"/>
    </w:rPr>
  </w:style>
  <w:style w:type="paragraph" w:styleId="4">
    <w:name w:val="heading 4"/>
    <w:basedOn w:val="3"/>
    <w:next w:val="a"/>
    <w:link w:val="40"/>
    <w:qFormat/>
    <w:rsid w:val="00B23EB7"/>
    <w:pPr>
      <w:numPr>
        <w:ilvl w:val="3"/>
      </w:numPr>
      <w:outlineLvl w:val="3"/>
    </w:pPr>
    <w:rPr>
      <w:sz w:val="24"/>
      <w:szCs w:val="24"/>
    </w:rPr>
  </w:style>
  <w:style w:type="paragraph" w:styleId="5">
    <w:name w:val="heading 5"/>
    <w:basedOn w:val="4"/>
    <w:next w:val="a"/>
    <w:link w:val="50"/>
    <w:qFormat/>
    <w:rsid w:val="00B23EB7"/>
    <w:pPr>
      <w:numPr>
        <w:ilvl w:val="4"/>
      </w:numPr>
      <w:outlineLvl w:val="4"/>
    </w:pPr>
    <w:rPr>
      <w:sz w:val="22"/>
      <w:szCs w:val="22"/>
    </w:rPr>
  </w:style>
  <w:style w:type="paragraph" w:styleId="6">
    <w:name w:val="heading 6"/>
    <w:basedOn w:val="a"/>
    <w:next w:val="a"/>
    <w:link w:val="60"/>
    <w:qFormat/>
    <w:rsid w:val="00B23EB7"/>
    <w:pPr>
      <w:keepNext/>
      <w:keepLines/>
      <w:numPr>
        <w:ilvl w:val="5"/>
        <w:numId w:val="1"/>
      </w:numPr>
      <w:spacing w:before="120"/>
      <w:outlineLvl w:val="5"/>
    </w:pPr>
    <w:rPr>
      <w:rFonts w:cs="Arial"/>
    </w:rPr>
  </w:style>
  <w:style w:type="paragraph" w:styleId="7">
    <w:name w:val="heading 7"/>
    <w:basedOn w:val="a"/>
    <w:next w:val="a"/>
    <w:link w:val="70"/>
    <w:qFormat/>
    <w:rsid w:val="00B23EB7"/>
    <w:pPr>
      <w:keepNext/>
      <w:keepLines/>
      <w:numPr>
        <w:ilvl w:val="6"/>
        <w:numId w:val="1"/>
      </w:numPr>
      <w:spacing w:before="120"/>
      <w:outlineLvl w:val="6"/>
    </w:pPr>
    <w:rPr>
      <w:rFonts w:cs="Arial"/>
    </w:rPr>
  </w:style>
  <w:style w:type="paragraph" w:styleId="8">
    <w:name w:val="heading 8"/>
    <w:basedOn w:val="7"/>
    <w:next w:val="a"/>
    <w:link w:val="80"/>
    <w:qFormat/>
    <w:rsid w:val="00B23EB7"/>
    <w:pPr>
      <w:numPr>
        <w:ilvl w:val="7"/>
      </w:numPr>
      <w:outlineLvl w:val="7"/>
    </w:pPr>
  </w:style>
  <w:style w:type="paragraph" w:styleId="9">
    <w:name w:val="heading 9"/>
    <w:basedOn w:val="8"/>
    <w:next w:val="a"/>
    <w:link w:val="90"/>
    <w:qFormat/>
    <w:rsid w:val="00B23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B23EB7"/>
    <w:rPr>
      <w:rFonts w:ascii="Times New Roman" w:eastAsia="Malgun Gothic" w:hAnsi="Times New Roman" w:cs="Times New Roman"/>
      <w:sz w:val="36"/>
      <w:szCs w:val="36"/>
    </w:rPr>
  </w:style>
  <w:style w:type="character" w:customStyle="1" w:styleId="20">
    <w:name w:val="标题 2 字符"/>
    <w:basedOn w:val="a0"/>
    <w:link w:val="2"/>
    <w:rsid w:val="00B23EB7"/>
    <w:rPr>
      <w:rFonts w:ascii="Times New Roman" w:eastAsia="Malgun Gothic" w:hAnsi="Times New Roman" w:cs="Times New Roman"/>
      <w:sz w:val="32"/>
      <w:szCs w:val="32"/>
    </w:rPr>
  </w:style>
  <w:style w:type="character" w:customStyle="1" w:styleId="30">
    <w:name w:val="标题 3 字符"/>
    <w:basedOn w:val="a0"/>
    <w:link w:val="3"/>
    <w:rsid w:val="00B23EB7"/>
    <w:rPr>
      <w:rFonts w:ascii="Times New Roman" w:eastAsia="Malgun Gothic" w:hAnsi="Times New Roman" w:cs="Times New Roman"/>
      <w:sz w:val="28"/>
      <w:szCs w:val="28"/>
    </w:rPr>
  </w:style>
  <w:style w:type="character" w:customStyle="1" w:styleId="40">
    <w:name w:val="标题 4 字符"/>
    <w:basedOn w:val="a0"/>
    <w:link w:val="4"/>
    <w:rsid w:val="00B23EB7"/>
    <w:rPr>
      <w:rFonts w:ascii="Times New Roman" w:eastAsia="Malgun Gothic" w:hAnsi="Times New Roman" w:cs="Times New Roman"/>
    </w:rPr>
  </w:style>
  <w:style w:type="character" w:customStyle="1" w:styleId="50">
    <w:name w:val="标题 5 字符"/>
    <w:basedOn w:val="a0"/>
    <w:link w:val="5"/>
    <w:rsid w:val="00B23EB7"/>
    <w:rPr>
      <w:rFonts w:ascii="Times New Roman" w:eastAsia="Malgun Gothic" w:hAnsi="Times New Roman" w:cs="Times New Roman"/>
      <w:sz w:val="22"/>
      <w:szCs w:val="22"/>
    </w:rPr>
  </w:style>
  <w:style w:type="character" w:customStyle="1" w:styleId="60">
    <w:name w:val="标题 6 字符"/>
    <w:basedOn w:val="a0"/>
    <w:link w:val="6"/>
    <w:rsid w:val="00B23EB7"/>
    <w:rPr>
      <w:rFonts w:ascii="Times New Roman" w:eastAsia="Times New Roman" w:hAnsi="Times New Roman" w:cs="Arial"/>
    </w:rPr>
  </w:style>
  <w:style w:type="character" w:customStyle="1" w:styleId="70">
    <w:name w:val="标题 7 字符"/>
    <w:basedOn w:val="a0"/>
    <w:link w:val="7"/>
    <w:rsid w:val="00B23EB7"/>
    <w:rPr>
      <w:rFonts w:ascii="Times New Roman" w:eastAsia="Times New Roman" w:hAnsi="Times New Roman" w:cs="Arial"/>
    </w:rPr>
  </w:style>
  <w:style w:type="character" w:customStyle="1" w:styleId="80">
    <w:name w:val="标题 8 字符"/>
    <w:basedOn w:val="a0"/>
    <w:link w:val="8"/>
    <w:rsid w:val="00B23EB7"/>
    <w:rPr>
      <w:rFonts w:ascii="Times New Roman" w:eastAsia="Times New Roman" w:hAnsi="Times New Roman" w:cs="Arial"/>
    </w:rPr>
  </w:style>
  <w:style w:type="character" w:customStyle="1" w:styleId="90">
    <w:name w:val="标题 9 字符"/>
    <w:basedOn w:val="a0"/>
    <w:link w:val="9"/>
    <w:rsid w:val="00B23EB7"/>
    <w:rPr>
      <w:rFonts w:ascii="Times New Roman" w:eastAsia="Times New Roman" w:hAnsi="Times New Roman" w:cs="Arial"/>
    </w:rPr>
  </w:style>
  <w:style w:type="paragraph" w:customStyle="1" w:styleId="3GPPHeader">
    <w:name w:val="3GPP_Header"/>
    <w:basedOn w:val="a"/>
    <w:rsid w:val="00B23EB7"/>
    <w:pPr>
      <w:tabs>
        <w:tab w:val="left" w:pos="1701"/>
        <w:tab w:val="right" w:pos="9639"/>
      </w:tabs>
      <w:spacing w:after="240"/>
    </w:pPr>
    <w:rPr>
      <w:b/>
    </w:rPr>
  </w:style>
  <w:style w:type="paragraph" w:customStyle="1" w:styleId="0Maintext">
    <w:name w:val="0 Main text"/>
    <w:basedOn w:val="a"/>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a0"/>
    <w:link w:val="0Maintext"/>
    <w:rsid w:val="00B23EB7"/>
    <w:rPr>
      <w:rFonts w:ascii="Times New Roman" w:eastAsia="Malgun Gothic" w:hAnsi="Times New Roman" w:cs="Batang"/>
      <w:sz w:val="20"/>
      <w:szCs w:val="20"/>
      <w:lang w:val="en-GB" w:eastAsia="en-US"/>
    </w:rPr>
  </w:style>
  <w:style w:type="table" w:styleId="a3">
    <w:name w:val="Table Grid"/>
    <w:basedOn w:val="a1"/>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목록 단락,リスト段落,列出段落1,中等深浅网格 1 - 着色 21,¥¡¡¡¡ì¬º¥¹¥È¶ÎÂä,ÁÐ³ö¶ÎÂä,列表段落1,—ño’i—Ž,¥ê¥¹¥È¶ÎÂä,1st level - Bullet List Paragraph,Lettre d'introduction,Paragrafo elenco,Normal bullet 2,Bullet list,목록단락,列"/>
    <w:basedOn w:val="a"/>
    <w:link w:val="a5"/>
    <w:uiPriority w:val="34"/>
    <w:qFormat/>
    <w:rsid w:val="00461B15"/>
    <w:pPr>
      <w:ind w:leftChars="400" w:left="840" w:hanging="720"/>
    </w:pPr>
    <w:rPr>
      <w:rFonts w:ascii="Times" w:eastAsia="Batang" w:hAnsi="Times"/>
      <w:sz w:val="20"/>
      <w:lang w:val="en-GB" w:eastAsia="x-none"/>
    </w:rPr>
  </w:style>
  <w:style w:type="character" w:customStyle="1" w:styleId="a5">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link w:val="a4"/>
    <w:uiPriority w:val="34"/>
    <w:qFormat/>
    <w:rsid w:val="00461B15"/>
    <w:rPr>
      <w:rFonts w:ascii="Times" w:eastAsia="Batang" w:hAnsi="Times" w:cs="Times New Roman"/>
      <w:sz w:val="20"/>
      <w:lang w:val="en-GB" w:eastAsia="x-none"/>
    </w:rPr>
  </w:style>
  <w:style w:type="paragraph" w:customStyle="1" w:styleId="LGTdoc">
    <w:name w:val="LGTdoc_본문"/>
    <w:basedOn w:val="a"/>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a6">
    <w:name w:val="Hyperlink"/>
    <w:uiPriority w:val="99"/>
    <w:qFormat/>
    <w:rsid w:val="003105DC"/>
    <w:rPr>
      <w:color w:val="0000FF"/>
      <w:u w:val="single"/>
    </w:rPr>
  </w:style>
  <w:style w:type="character" w:styleId="a7">
    <w:name w:val="Placeholder Text"/>
    <w:basedOn w:val="a0"/>
    <w:uiPriority w:val="99"/>
    <w:semiHidden/>
    <w:rsid w:val="00EA73C1"/>
    <w:rPr>
      <w:color w:val="808080"/>
    </w:rPr>
  </w:style>
  <w:style w:type="paragraph" w:styleId="a8">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9"/>
    <w:qFormat/>
    <w:rsid w:val="005B6997"/>
    <w:pPr>
      <w:spacing w:after="240"/>
      <w:jc w:val="center"/>
    </w:pPr>
    <w:rPr>
      <w:b/>
      <w:bCs/>
    </w:rPr>
  </w:style>
  <w:style w:type="character" w:customStyle="1" w:styleId="a9">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8"/>
    <w:locked/>
    <w:rsid w:val="005B6997"/>
    <w:rPr>
      <w:rFonts w:ascii="Times New Roman" w:eastAsia="Malgun Gothic" w:hAnsi="Times New Roman" w:cs="Times New Roman"/>
      <w:b/>
      <w:bCs/>
    </w:rPr>
  </w:style>
  <w:style w:type="paragraph" w:customStyle="1" w:styleId="Proposal">
    <w:name w:val="Proposal"/>
    <w:basedOn w:val="a"/>
    <w:rsid w:val="000A1890"/>
    <w:pPr>
      <w:tabs>
        <w:tab w:val="left" w:pos="1701"/>
      </w:tabs>
      <w:spacing w:after="180"/>
      <w:ind w:left="1701" w:hanging="1701"/>
    </w:pPr>
    <w:rPr>
      <w:b/>
      <w:sz w:val="20"/>
      <w:szCs w:val="20"/>
      <w:lang w:val="en-GB" w:eastAsia="en-US"/>
    </w:rPr>
  </w:style>
  <w:style w:type="paragraph" w:customStyle="1" w:styleId="0maintext0">
    <w:name w:val="0maintext"/>
    <w:basedOn w:val="a"/>
    <w:rsid w:val="00B875E8"/>
    <w:pPr>
      <w:spacing w:before="100" w:beforeAutospacing="1" w:after="100" w:afterAutospacing="1"/>
    </w:pPr>
  </w:style>
  <w:style w:type="character" w:customStyle="1" w:styleId="apple-converted-space">
    <w:name w:val="apple-converted-space"/>
    <w:basedOn w:val="a0"/>
    <w:rsid w:val="00B875E8"/>
  </w:style>
  <w:style w:type="paragraph" w:styleId="aa">
    <w:name w:val="Balloon Text"/>
    <w:basedOn w:val="a"/>
    <w:link w:val="ab"/>
    <w:unhideWhenUsed/>
    <w:rsid w:val="00462395"/>
    <w:rPr>
      <w:sz w:val="18"/>
      <w:szCs w:val="18"/>
    </w:rPr>
  </w:style>
  <w:style w:type="character" w:customStyle="1" w:styleId="ab">
    <w:name w:val="批注框文本 字符"/>
    <w:basedOn w:val="a0"/>
    <w:link w:val="aa"/>
    <w:rsid w:val="00462395"/>
    <w:rPr>
      <w:rFonts w:ascii="Times New Roman" w:eastAsia="Times New Roman" w:hAnsi="Times New Roman" w:cs="Times New Roman"/>
      <w:sz w:val="18"/>
      <w:szCs w:val="18"/>
    </w:rPr>
  </w:style>
  <w:style w:type="character" w:customStyle="1" w:styleId="ac">
    <w:name w:val="页眉 字符"/>
    <w:basedOn w:val="a0"/>
    <w:link w:val="ad"/>
    <w:rsid w:val="005F5A01"/>
    <w:rPr>
      <w:rFonts w:ascii="Arial" w:eastAsia="宋体" w:hAnsi="Arial" w:cs="Times New Roman"/>
      <w:b/>
      <w:noProof/>
      <w:sz w:val="18"/>
      <w:szCs w:val="20"/>
      <w:lang w:val="en-GB" w:eastAsia="ja-JP"/>
    </w:rPr>
  </w:style>
  <w:style w:type="paragraph" w:styleId="ad">
    <w:name w:val="header"/>
    <w:link w:val="ac"/>
    <w:rsid w:val="005F5A01"/>
    <w:pPr>
      <w:widowControl w:val="0"/>
      <w:overflowPunct w:val="0"/>
      <w:autoSpaceDE w:val="0"/>
      <w:autoSpaceDN w:val="0"/>
      <w:adjustRightInd w:val="0"/>
      <w:textAlignment w:val="baseline"/>
    </w:pPr>
    <w:rPr>
      <w:rFonts w:ascii="Arial" w:eastAsia="宋体" w:hAnsi="Arial" w:cs="Times New Roman"/>
      <w:b/>
      <w:noProof/>
      <w:sz w:val="18"/>
      <w:szCs w:val="20"/>
      <w:lang w:val="en-GB" w:eastAsia="ja-JP"/>
    </w:rPr>
  </w:style>
  <w:style w:type="character" w:customStyle="1" w:styleId="ae">
    <w:name w:val="页脚 字符"/>
    <w:basedOn w:val="a0"/>
    <w:link w:val="af"/>
    <w:rsid w:val="005F5A01"/>
    <w:rPr>
      <w:rFonts w:ascii="Arial" w:eastAsia="宋体" w:hAnsi="Arial" w:cs="Times New Roman"/>
      <w:b/>
      <w:i/>
      <w:noProof/>
      <w:sz w:val="18"/>
      <w:szCs w:val="20"/>
      <w:lang w:val="en-GB" w:eastAsia="ja-JP"/>
    </w:rPr>
  </w:style>
  <w:style w:type="paragraph" w:styleId="af">
    <w:name w:val="footer"/>
    <w:basedOn w:val="ad"/>
    <w:link w:val="ae"/>
    <w:rsid w:val="005F5A01"/>
    <w:pPr>
      <w:jc w:val="center"/>
    </w:pPr>
    <w:rPr>
      <w:i/>
    </w:rPr>
  </w:style>
  <w:style w:type="paragraph" w:customStyle="1" w:styleId="TAL">
    <w:name w:val="TAL"/>
    <w:basedOn w:val="a"/>
    <w:link w:val="TALCar"/>
    <w:rsid w:val="005F5A01"/>
    <w:pPr>
      <w:keepNext/>
      <w:keepLines/>
    </w:pPr>
    <w:rPr>
      <w:rFonts w:ascii="Arial" w:eastAsia="宋体" w:hAnsi="Arial"/>
      <w:sz w:val="18"/>
      <w:szCs w:val="20"/>
      <w:lang w:val="en-GB" w:eastAsia="en-US"/>
    </w:rPr>
  </w:style>
  <w:style w:type="character" w:customStyle="1" w:styleId="TALCar">
    <w:name w:val="TAL Car"/>
    <w:link w:val="TAL"/>
    <w:rsid w:val="005F5A01"/>
    <w:rPr>
      <w:rFonts w:ascii="Arial" w:eastAsia="宋体"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宋体" w:hAnsi="Arial" w:cs="Times New Roman"/>
      <w:sz w:val="18"/>
      <w:szCs w:val="20"/>
      <w:lang w:val="en-GB" w:eastAsia="en-US"/>
    </w:rPr>
  </w:style>
  <w:style w:type="character" w:customStyle="1" w:styleId="TAHCar">
    <w:name w:val="TAH Car"/>
    <w:link w:val="TAH"/>
    <w:qFormat/>
    <w:rsid w:val="005F5A01"/>
    <w:rPr>
      <w:rFonts w:ascii="Arial" w:eastAsia="宋体" w:hAnsi="Arial" w:cs="Times New Roman"/>
      <w:b/>
      <w:sz w:val="18"/>
      <w:szCs w:val="20"/>
      <w:lang w:val="en-GB" w:eastAsia="en-US"/>
    </w:rPr>
  </w:style>
  <w:style w:type="paragraph" w:customStyle="1" w:styleId="B1">
    <w:name w:val="B1"/>
    <w:basedOn w:val="a"/>
    <w:link w:val="B1Char1"/>
    <w:qFormat/>
    <w:rsid w:val="005F5A01"/>
    <w:pPr>
      <w:spacing w:after="180"/>
      <w:ind w:left="568" w:hanging="284"/>
    </w:pPr>
    <w:rPr>
      <w:rFonts w:eastAsia="宋体"/>
      <w:sz w:val="20"/>
      <w:szCs w:val="20"/>
      <w:lang w:val="en-GB" w:eastAsia="en-US"/>
    </w:rPr>
  </w:style>
  <w:style w:type="character" w:customStyle="1" w:styleId="B1Char1">
    <w:name w:val="B1 Char1"/>
    <w:link w:val="B1"/>
    <w:rsid w:val="005F5A01"/>
    <w:rPr>
      <w:rFonts w:ascii="Times New Roman" w:eastAsia="宋体" w:hAnsi="Times New Roman" w:cs="Times New Roman"/>
      <w:sz w:val="20"/>
      <w:szCs w:val="20"/>
      <w:lang w:val="en-GB" w:eastAsia="en-US"/>
    </w:rPr>
  </w:style>
  <w:style w:type="paragraph" w:customStyle="1" w:styleId="TH">
    <w:name w:val="TH"/>
    <w:basedOn w:val="a"/>
    <w:link w:val="THChar"/>
    <w:qFormat/>
    <w:rsid w:val="005F5A01"/>
    <w:pPr>
      <w:keepNext/>
      <w:keepLines/>
      <w:spacing w:before="60" w:after="180"/>
      <w:jc w:val="center"/>
    </w:pPr>
    <w:rPr>
      <w:rFonts w:ascii="Arial" w:eastAsia="宋体" w:hAnsi="Arial"/>
      <w:b/>
      <w:sz w:val="20"/>
      <w:szCs w:val="20"/>
      <w:lang w:val="en-GB" w:eastAsia="en-US"/>
    </w:rPr>
  </w:style>
  <w:style w:type="character" w:customStyle="1" w:styleId="THChar">
    <w:name w:val="TH Char"/>
    <w:link w:val="TH"/>
    <w:qFormat/>
    <w:rsid w:val="005F5A01"/>
    <w:rPr>
      <w:rFonts w:ascii="Arial" w:eastAsia="宋体" w:hAnsi="Arial" w:cs="Times New Roman"/>
      <w:b/>
      <w:sz w:val="20"/>
      <w:szCs w:val="20"/>
      <w:lang w:val="en-GB" w:eastAsia="en-US"/>
    </w:rPr>
  </w:style>
  <w:style w:type="paragraph" w:customStyle="1" w:styleId="B2">
    <w:name w:val="B2"/>
    <w:basedOn w:val="a"/>
    <w:link w:val="B2Char"/>
    <w:rsid w:val="005F5A01"/>
    <w:pPr>
      <w:spacing w:after="180"/>
      <w:ind w:left="851" w:hanging="284"/>
    </w:pPr>
    <w:rPr>
      <w:rFonts w:eastAsia="宋体"/>
      <w:sz w:val="20"/>
      <w:szCs w:val="20"/>
      <w:lang w:val="en-GB" w:eastAsia="en-US"/>
    </w:rPr>
  </w:style>
  <w:style w:type="character" w:customStyle="1" w:styleId="B2Char">
    <w:name w:val="B2 Char"/>
    <w:link w:val="B2"/>
    <w:locked/>
    <w:rsid w:val="005F5A01"/>
    <w:rPr>
      <w:rFonts w:ascii="Times New Roman" w:eastAsia="宋体" w:hAnsi="Times New Roman" w:cs="Times New Roman"/>
      <w:sz w:val="20"/>
      <w:szCs w:val="20"/>
      <w:lang w:val="en-GB" w:eastAsia="en-US"/>
    </w:rPr>
  </w:style>
  <w:style w:type="character" w:customStyle="1" w:styleId="af0">
    <w:name w:val="文档结构图 字符"/>
    <w:basedOn w:val="a0"/>
    <w:link w:val="af1"/>
    <w:rsid w:val="005F5A01"/>
    <w:rPr>
      <w:rFonts w:ascii="宋体" w:eastAsia="宋体" w:hAnsi="Times New Roman" w:cs="Times New Roman"/>
      <w:sz w:val="18"/>
      <w:szCs w:val="18"/>
      <w:lang w:val="en-GB" w:eastAsia="en-US"/>
    </w:rPr>
  </w:style>
  <w:style w:type="paragraph" w:styleId="af1">
    <w:name w:val="Document Map"/>
    <w:basedOn w:val="a"/>
    <w:link w:val="af0"/>
    <w:rsid w:val="005F5A01"/>
    <w:pPr>
      <w:spacing w:after="180"/>
    </w:pPr>
    <w:rPr>
      <w:rFonts w:ascii="宋体" w:eastAsia="宋体"/>
      <w:sz w:val="18"/>
      <w:szCs w:val="18"/>
      <w:lang w:val="en-GB" w:eastAsia="en-US"/>
    </w:rPr>
  </w:style>
  <w:style w:type="character" w:customStyle="1" w:styleId="af2">
    <w:name w:val="批注文字 字符"/>
    <w:basedOn w:val="a0"/>
    <w:link w:val="af3"/>
    <w:qFormat/>
    <w:rsid w:val="005F5A01"/>
    <w:rPr>
      <w:rFonts w:ascii="Times New Roman" w:eastAsia="宋体" w:hAnsi="Times New Roman" w:cs="Times New Roman"/>
      <w:sz w:val="20"/>
      <w:szCs w:val="20"/>
      <w:lang w:val="en-GB" w:eastAsia="en-US"/>
    </w:rPr>
  </w:style>
  <w:style w:type="paragraph" w:styleId="af3">
    <w:name w:val="annotation text"/>
    <w:basedOn w:val="a"/>
    <w:link w:val="af2"/>
    <w:qFormat/>
    <w:rsid w:val="005F5A01"/>
    <w:pPr>
      <w:spacing w:after="180"/>
    </w:pPr>
    <w:rPr>
      <w:rFonts w:eastAsia="宋体"/>
      <w:sz w:val="20"/>
      <w:szCs w:val="20"/>
      <w:lang w:val="en-GB" w:eastAsia="en-US"/>
    </w:rPr>
  </w:style>
  <w:style w:type="character" w:customStyle="1" w:styleId="af4">
    <w:name w:val="批注主题 字符"/>
    <w:basedOn w:val="af2"/>
    <w:link w:val="af5"/>
    <w:rsid w:val="005F5A01"/>
    <w:rPr>
      <w:rFonts w:ascii="Times New Roman" w:eastAsia="宋体" w:hAnsi="Times New Roman" w:cs="Times New Roman"/>
      <w:b/>
      <w:bCs/>
      <w:sz w:val="20"/>
      <w:szCs w:val="20"/>
      <w:lang w:val="en-GB" w:eastAsia="en-US"/>
    </w:rPr>
  </w:style>
  <w:style w:type="paragraph" w:styleId="af5">
    <w:name w:val="annotation subject"/>
    <w:basedOn w:val="af3"/>
    <w:next w:val="af3"/>
    <w:link w:val="af4"/>
    <w:rsid w:val="005F5A01"/>
    <w:rPr>
      <w:b/>
      <w:bCs/>
    </w:rPr>
  </w:style>
  <w:style w:type="character" w:customStyle="1" w:styleId="af6">
    <w:name w:val="正文文本 字符"/>
    <w:aliases w:val="bt 字符"/>
    <w:basedOn w:val="a0"/>
    <w:link w:val="af7"/>
    <w:rsid w:val="005F5A01"/>
    <w:rPr>
      <w:rFonts w:ascii="Times" w:eastAsia="Batang" w:hAnsi="Times" w:cs="Times New Roman"/>
      <w:sz w:val="20"/>
      <w:lang w:val="en-GB" w:eastAsia="en-US"/>
    </w:rPr>
  </w:style>
  <w:style w:type="paragraph" w:styleId="af7">
    <w:name w:val="Body Text"/>
    <w:aliases w:val="bt"/>
    <w:basedOn w:val="a"/>
    <w:link w:val="af6"/>
    <w:rsid w:val="005F5A01"/>
    <w:pPr>
      <w:ind w:left="1440" w:hanging="1440"/>
      <w:jc w:val="both"/>
    </w:pPr>
    <w:rPr>
      <w:rFonts w:ascii="Times" w:eastAsia="Batang" w:hAnsi="Times"/>
      <w:sz w:val="20"/>
      <w:lang w:val="en-GB" w:eastAsia="en-US"/>
    </w:rPr>
  </w:style>
  <w:style w:type="character" w:styleId="af8">
    <w:name w:val="Strong"/>
    <w:uiPriority w:val="22"/>
    <w:qFormat/>
    <w:rsid w:val="005F5A01"/>
    <w:rPr>
      <w:b/>
      <w:bCs/>
    </w:rPr>
  </w:style>
  <w:style w:type="character" w:styleId="af9">
    <w:name w:val="Emphasis"/>
    <w:uiPriority w:val="20"/>
    <w:qFormat/>
    <w:rsid w:val="005F5A01"/>
    <w:rPr>
      <w:i/>
      <w:iCs/>
    </w:rPr>
  </w:style>
  <w:style w:type="paragraph" w:customStyle="1" w:styleId="H6">
    <w:name w:val="H6"/>
    <w:basedOn w:val="5"/>
    <w:next w:val="a"/>
    <w:rsid w:val="002E7927"/>
    <w:pPr>
      <w:numPr>
        <w:ilvl w:val="0"/>
        <w:numId w:val="0"/>
      </w:numPr>
      <w:overflowPunct/>
      <w:autoSpaceDE/>
      <w:autoSpaceDN/>
      <w:adjustRightInd/>
      <w:ind w:left="1985" w:hanging="1985"/>
      <w:textAlignment w:val="auto"/>
      <w:outlineLvl w:val="9"/>
    </w:pPr>
    <w:rPr>
      <w:rFonts w:ascii="Arial" w:eastAsia="宋体"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宋体" w:hAnsi="Times New Roman" w:cs="Times New Roman"/>
      <w:noProof/>
      <w:sz w:val="22"/>
      <w:szCs w:val="20"/>
      <w:lang w:val="en-GB" w:eastAsia="en-US"/>
    </w:rPr>
  </w:style>
  <w:style w:type="paragraph" w:customStyle="1" w:styleId="EQ">
    <w:name w:val="EQ"/>
    <w:basedOn w:val="a"/>
    <w:next w:val="a"/>
    <w:rsid w:val="002E7927"/>
    <w:pPr>
      <w:keepLines/>
      <w:tabs>
        <w:tab w:val="center" w:pos="4536"/>
        <w:tab w:val="right" w:pos="9072"/>
      </w:tabs>
      <w:spacing w:after="180"/>
    </w:pPr>
    <w:rPr>
      <w:rFonts w:eastAsia="宋体"/>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宋体"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1"/>
    <w:next w:val="a"/>
    <w:rsid w:val="002E7927"/>
    <w:pPr>
      <w:numPr>
        <w:numId w:val="0"/>
      </w:numPr>
      <w:overflowPunct/>
      <w:autoSpaceDE/>
      <w:autoSpaceDN/>
      <w:adjustRightInd/>
      <w:ind w:left="1134" w:hanging="1134"/>
      <w:textAlignment w:val="auto"/>
      <w:outlineLvl w:val="9"/>
    </w:pPr>
    <w:rPr>
      <w:rFonts w:ascii="Arial" w:eastAsia="宋体"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a"/>
    <w:rsid w:val="002E7927"/>
    <w:pPr>
      <w:keepLines/>
      <w:spacing w:after="180"/>
      <w:ind w:left="1135" w:hanging="851"/>
    </w:pPr>
    <w:rPr>
      <w:rFonts w:eastAsia="宋体"/>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宋体" w:hAnsi="Courier New" w:cs="Times New Roman"/>
      <w:noProof/>
      <w:sz w:val="20"/>
      <w:szCs w:val="20"/>
      <w:lang w:val="en-GB" w:eastAsia="en-US"/>
    </w:rPr>
  </w:style>
  <w:style w:type="paragraph" w:customStyle="1" w:styleId="EX">
    <w:name w:val="EX"/>
    <w:basedOn w:val="a"/>
    <w:rsid w:val="002E7927"/>
    <w:pPr>
      <w:keepLines/>
      <w:spacing w:after="180"/>
      <w:ind w:left="1702" w:hanging="1418"/>
    </w:pPr>
    <w:rPr>
      <w:rFonts w:eastAsia="宋体"/>
      <w:sz w:val="20"/>
      <w:szCs w:val="20"/>
      <w:lang w:val="en-GB" w:eastAsia="en-US"/>
    </w:rPr>
  </w:style>
  <w:style w:type="paragraph" w:customStyle="1" w:styleId="FP">
    <w:name w:val="FP"/>
    <w:basedOn w:val="a"/>
    <w:rsid w:val="002E7927"/>
    <w:rPr>
      <w:rFonts w:eastAsia="宋体"/>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a"/>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宋体"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宋体"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宋体"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宋体"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宋体"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宋体" w:hAnsi="Arial" w:cs="Times New Roman"/>
      <w:noProof/>
      <w:sz w:val="20"/>
      <w:szCs w:val="20"/>
      <w:lang w:val="en-GB" w:eastAsia="en-US"/>
    </w:rPr>
  </w:style>
  <w:style w:type="paragraph" w:customStyle="1" w:styleId="B3">
    <w:name w:val="B3"/>
    <w:basedOn w:val="a"/>
    <w:rsid w:val="002E7927"/>
    <w:pPr>
      <w:spacing w:after="180"/>
      <w:ind w:left="1135" w:hanging="284"/>
    </w:pPr>
    <w:rPr>
      <w:rFonts w:eastAsia="宋体"/>
      <w:sz w:val="20"/>
      <w:szCs w:val="20"/>
      <w:lang w:val="en-GB" w:eastAsia="en-US"/>
    </w:rPr>
  </w:style>
  <w:style w:type="paragraph" w:customStyle="1" w:styleId="B4">
    <w:name w:val="B4"/>
    <w:basedOn w:val="a"/>
    <w:rsid w:val="002E7927"/>
    <w:pPr>
      <w:spacing w:after="180"/>
      <w:ind w:left="1418" w:hanging="284"/>
    </w:pPr>
    <w:rPr>
      <w:rFonts w:eastAsia="宋体"/>
      <w:sz w:val="20"/>
      <w:szCs w:val="20"/>
      <w:lang w:val="en-GB" w:eastAsia="en-US"/>
    </w:rPr>
  </w:style>
  <w:style w:type="paragraph" w:customStyle="1" w:styleId="B5">
    <w:name w:val="B5"/>
    <w:basedOn w:val="a"/>
    <w:rsid w:val="002E7927"/>
    <w:pPr>
      <w:spacing w:after="180"/>
      <w:ind w:left="1702" w:hanging="284"/>
    </w:pPr>
    <w:rPr>
      <w:rFonts w:eastAsia="宋体"/>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a"/>
    <w:rsid w:val="002E7927"/>
    <w:pPr>
      <w:spacing w:after="180"/>
    </w:pPr>
    <w:rPr>
      <w:rFonts w:eastAsia="宋体"/>
      <w:i/>
      <w:color w:val="0000FF"/>
      <w:sz w:val="20"/>
      <w:szCs w:val="20"/>
      <w:lang w:val="en-GB" w:eastAsia="en-US"/>
    </w:rPr>
  </w:style>
  <w:style w:type="character" w:styleId="afa">
    <w:name w:val="annotation reference"/>
    <w:qFormat/>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afb">
    <w:name w:val="List"/>
    <w:basedOn w:val="a"/>
    <w:uiPriority w:val="99"/>
    <w:unhideWhenUsed/>
    <w:rsid w:val="002E7927"/>
    <w:pPr>
      <w:widowControl w:val="0"/>
      <w:adjustRightInd w:val="0"/>
      <w:spacing w:line="460" w:lineRule="exact"/>
      <w:ind w:left="283" w:hanging="283"/>
      <w:contextualSpacing/>
      <w:jc w:val="both"/>
      <w:textAlignment w:val="baseline"/>
    </w:pPr>
    <w:rPr>
      <w:rFonts w:eastAsia="楷体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a0"/>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宋体"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afc">
    <w:name w:val="Revision"/>
    <w:hidden/>
    <w:uiPriority w:val="99"/>
    <w:semiHidden/>
    <w:rsid w:val="00C22764"/>
    <w:rPr>
      <w:rFonts w:ascii="Times New Roman" w:eastAsia="Times New Roman" w:hAnsi="Times New Roman" w:cs="Times New Roman"/>
    </w:rPr>
  </w:style>
  <w:style w:type="paragraph" w:styleId="afd">
    <w:name w:val="Normal (Web)"/>
    <w:basedOn w:val="a"/>
    <w:uiPriority w:val="99"/>
    <w:semiHidden/>
    <w:unhideWhenUsed/>
    <w:rsid w:val="00F474AC"/>
  </w:style>
  <w:style w:type="numbering" w:customStyle="1" w:styleId="10">
    <w:name w:val="当前列表1"/>
    <w:uiPriority w:val="99"/>
    <w:rsid w:val="00E043C6"/>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1570</TotalTime>
  <Pages>7</Pages>
  <Words>2741</Words>
  <Characters>15629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Dan Wu</cp:lastModifiedBy>
  <cp:revision>177</cp:revision>
  <cp:lastPrinted>2019-11-08T00:46:00Z</cp:lastPrinted>
  <dcterms:created xsi:type="dcterms:W3CDTF">2023-02-07T08:52:00Z</dcterms:created>
  <dcterms:modified xsi:type="dcterms:W3CDTF">2023-02-17T06:48:00Z</dcterms:modified>
  <cp:category/>
</cp:coreProperties>
</file>